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BD2" w:rsidRPr="00B50A3B" w:rsidRDefault="00511BD2" w:rsidP="00470831">
      <w:pPr>
        <w:jc w:val="right"/>
        <w:rPr>
          <w:rFonts w:ascii="Times New Roman" w:hAnsi="Times New Roman" w:cs="Times New Roman"/>
          <w:b/>
        </w:rPr>
      </w:pPr>
      <w:r w:rsidRPr="00B50A3B">
        <w:rPr>
          <w:rFonts w:ascii="Times New Roman" w:hAnsi="Times New Roman" w:cs="Times New Roman"/>
          <w:b/>
        </w:rPr>
        <w:t xml:space="preserve">                                                                                                                                                                                                                            </w:t>
      </w:r>
      <w:r w:rsidR="00B50A3B">
        <w:rPr>
          <w:rFonts w:ascii="Times New Roman" w:hAnsi="Times New Roman" w:cs="Times New Roman"/>
          <w:b/>
        </w:rPr>
        <w:t>«</w:t>
      </w:r>
      <w:r w:rsidRPr="00B50A3B">
        <w:rPr>
          <w:rFonts w:ascii="Times New Roman" w:hAnsi="Times New Roman" w:cs="Times New Roman"/>
          <w:b/>
        </w:rPr>
        <w:t>Утвержден</w:t>
      </w:r>
      <w:r w:rsidR="00B50A3B">
        <w:rPr>
          <w:rFonts w:ascii="Times New Roman" w:hAnsi="Times New Roman" w:cs="Times New Roman"/>
          <w:b/>
        </w:rPr>
        <w:t>»</w:t>
      </w:r>
      <w:r w:rsidRPr="00B50A3B">
        <w:rPr>
          <w:rFonts w:ascii="Times New Roman" w:hAnsi="Times New Roman" w:cs="Times New Roman"/>
          <w:b/>
        </w:rPr>
        <w:t xml:space="preserve"> на </w:t>
      </w:r>
      <w:proofErr w:type="gramStart"/>
      <w:r w:rsidRPr="00B50A3B">
        <w:rPr>
          <w:rFonts w:ascii="Times New Roman" w:hAnsi="Times New Roman" w:cs="Times New Roman"/>
          <w:b/>
        </w:rPr>
        <w:t xml:space="preserve">заседании </w:t>
      </w:r>
      <w:r w:rsidR="00470831" w:rsidRPr="00B50A3B">
        <w:rPr>
          <w:rFonts w:ascii="Times New Roman" w:hAnsi="Times New Roman" w:cs="Times New Roman"/>
          <w:b/>
        </w:rPr>
        <w:t xml:space="preserve"> Совета</w:t>
      </w:r>
      <w:proofErr w:type="gramEnd"/>
      <w:r w:rsidR="00470831" w:rsidRPr="00B50A3B">
        <w:rPr>
          <w:rFonts w:ascii="Times New Roman" w:hAnsi="Times New Roman" w:cs="Times New Roman"/>
          <w:b/>
        </w:rPr>
        <w:t xml:space="preserve"> профилактики с\п с. Чербинский</w:t>
      </w:r>
    </w:p>
    <w:p w:rsidR="00511BD2" w:rsidRPr="00B50A3B" w:rsidRDefault="00B50A3B" w:rsidP="00511BD2">
      <w:pPr>
        <w:jc w:val="right"/>
        <w:rPr>
          <w:rFonts w:ascii="Times New Roman" w:hAnsi="Times New Roman" w:cs="Times New Roman"/>
          <w:b/>
        </w:rPr>
      </w:pPr>
      <w:r>
        <w:rPr>
          <w:rFonts w:ascii="Times New Roman" w:hAnsi="Times New Roman" w:cs="Times New Roman"/>
          <w:b/>
        </w:rPr>
        <w:t>№___ от  ________</w:t>
      </w:r>
      <w:r w:rsidR="00510FDB">
        <w:rPr>
          <w:rFonts w:ascii="Times New Roman" w:hAnsi="Times New Roman" w:cs="Times New Roman"/>
          <w:b/>
        </w:rPr>
        <w:t>2021</w:t>
      </w:r>
      <w:r w:rsidR="00511BD2" w:rsidRPr="00B50A3B">
        <w:rPr>
          <w:rFonts w:ascii="Times New Roman" w:hAnsi="Times New Roman" w:cs="Times New Roman"/>
          <w:b/>
        </w:rPr>
        <w:t xml:space="preserve"> года</w:t>
      </w:r>
    </w:p>
    <w:p w:rsidR="00511BD2" w:rsidRPr="00B50A3B" w:rsidRDefault="00511BD2" w:rsidP="00511BD2">
      <w:pPr>
        <w:rPr>
          <w:rFonts w:ascii="Times New Roman" w:hAnsi="Times New Roman" w:cs="Times New Roman"/>
        </w:rPr>
      </w:pPr>
    </w:p>
    <w:tbl>
      <w:tblPr>
        <w:tblW w:w="15376" w:type="dxa"/>
        <w:tblInd w:w="108" w:type="dxa"/>
        <w:tblLayout w:type="fixed"/>
        <w:tblCellMar>
          <w:left w:w="40" w:type="dxa"/>
          <w:right w:w="40" w:type="dxa"/>
        </w:tblCellMar>
        <w:tblLook w:val="0000" w:firstRow="0" w:lastRow="0" w:firstColumn="0" w:lastColumn="0" w:noHBand="0" w:noVBand="0"/>
      </w:tblPr>
      <w:tblGrid>
        <w:gridCol w:w="15376"/>
      </w:tblGrid>
      <w:tr w:rsidR="00511BD2" w:rsidRPr="00B50A3B" w:rsidTr="007B62EC">
        <w:trPr>
          <w:cantSplit/>
          <w:trHeight w:val="806"/>
        </w:trPr>
        <w:tc>
          <w:tcPr>
            <w:tcW w:w="15376" w:type="dxa"/>
            <w:vMerge w:val="restart"/>
            <w:shd w:val="clear" w:color="auto" w:fill="FFFFFF"/>
          </w:tcPr>
          <w:p w:rsidR="00511BD2" w:rsidRPr="00B50A3B" w:rsidRDefault="00511BD2" w:rsidP="007B62EC">
            <w:pPr>
              <w:shd w:val="clear" w:color="auto" w:fill="FFFFFF"/>
              <w:ind w:left="-40"/>
              <w:jc w:val="center"/>
              <w:rPr>
                <w:rFonts w:ascii="Times New Roman" w:hAnsi="Times New Roman" w:cs="Times New Roman"/>
                <w:b/>
              </w:rPr>
            </w:pPr>
            <w:r w:rsidRPr="00B50A3B">
              <w:rPr>
                <w:rFonts w:ascii="Times New Roman" w:hAnsi="Times New Roman" w:cs="Times New Roman"/>
                <w:b/>
                <w:spacing w:val="10"/>
              </w:rPr>
              <w:t>КОМПЛЕКСНЫЙ ПЛАН МЕРОПРИЯТИЙ</w:t>
            </w:r>
          </w:p>
          <w:p w:rsidR="00511BD2" w:rsidRPr="00B50A3B" w:rsidRDefault="00511BD2" w:rsidP="007B62EC">
            <w:pPr>
              <w:pStyle w:val="1"/>
              <w:ind w:left="-40" w:firstLine="40"/>
              <w:rPr>
                <w:color w:val="auto"/>
                <w:spacing w:val="6"/>
                <w:sz w:val="22"/>
              </w:rPr>
            </w:pPr>
            <w:r w:rsidRPr="00B50A3B">
              <w:rPr>
                <w:color w:val="auto"/>
                <w:spacing w:val="6"/>
                <w:sz w:val="22"/>
              </w:rPr>
              <w:t xml:space="preserve">по профилактике безнадзорности, беспризорности, наркомании, токсикомании, </w:t>
            </w:r>
          </w:p>
          <w:p w:rsidR="00511BD2" w:rsidRPr="00B50A3B" w:rsidRDefault="00511BD2" w:rsidP="007B62EC">
            <w:pPr>
              <w:pStyle w:val="1"/>
              <w:ind w:left="-40" w:firstLine="40"/>
              <w:rPr>
                <w:color w:val="auto"/>
                <w:spacing w:val="6"/>
                <w:sz w:val="22"/>
              </w:rPr>
            </w:pPr>
            <w:r w:rsidRPr="00B50A3B">
              <w:rPr>
                <w:color w:val="auto"/>
                <w:spacing w:val="6"/>
                <w:sz w:val="22"/>
              </w:rPr>
              <w:t xml:space="preserve">алкоголизма, суицидов, правонарушений несовершеннолетних, защите их прав </w:t>
            </w:r>
          </w:p>
          <w:p w:rsidR="00511BD2" w:rsidRPr="00B50A3B" w:rsidRDefault="00511BD2" w:rsidP="00512FE6">
            <w:pPr>
              <w:pStyle w:val="1"/>
              <w:ind w:left="-40" w:firstLine="40"/>
              <w:rPr>
                <w:color w:val="auto"/>
                <w:sz w:val="22"/>
              </w:rPr>
            </w:pPr>
            <w:r w:rsidRPr="00B50A3B">
              <w:rPr>
                <w:color w:val="auto"/>
                <w:spacing w:val="6"/>
                <w:sz w:val="22"/>
              </w:rPr>
              <w:t xml:space="preserve">на территории </w:t>
            </w:r>
            <w:r w:rsidR="00470831" w:rsidRPr="00B50A3B">
              <w:rPr>
                <w:color w:val="auto"/>
                <w:spacing w:val="6"/>
                <w:sz w:val="22"/>
              </w:rPr>
              <w:t xml:space="preserve">сельского поселения сумона Чербинский </w:t>
            </w:r>
            <w:r w:rsidR="00B1040C">
              <w:rPr>
                <w:color w:val="auto"/>
                <w:sz w:val="22"/>
              </w:rPr>
              <w:t>на 2022</w:t>
            </w:r>
            <w:r w:rsidRPr="00B50A3B">
              <w:rPr>
                <w:color w:val="auto"/>
                <w:sz w:val="22"/>
              </w:rPr>
              <w:t xml:space="preserve"> год</w:t>
            </w:r>
          </w:p>
        </w:tc>
      </w:tr>
      <w:tr w:rsidR="00511BD2" w:rsidRPr="00B50A3B" w:rsidTr="007B62EC">
        <w:trPr>
          <w:cantSplit/>
          <w:trHeight w:hRule="exact" w:val="470"/>
        </w:trPr>
        <w:tc>
          <w:tcPr>
            <w:tcW w:w="15376" w:type="dxa"/>
            <w:vMerge/>
            <w:vAlign w:val="center"/>
          </w:tcPr>
          <w:p w:rsidR="00511BD2" w:rsidRPr="00B50A3B" w:rsidRDefault="00511BD2" w:rsidP="007B62EC">
            <w:pPr>
              <w:rPr>
                <w:rFonts w:ascii="Times New Roman" w:eastAsia="Arial Unicode MS" w:hAnsi="Times New Roman" w:cs="Times New Roman"/>
                <w:b/>
                <w:spacing w:val="2"/>
                <w:szCs w:val="28"/>
                <w:highlight w:val="black"/>
              </w:rPr>
            </w:pPr>
          </w:p>
        </w:tc>
      </w:tr>
      <w:tr w:rsidR="00511BD2" w:rsidRPr="00B50A3B" w:rsidTr="007B62EC">
        <w:trPr>
          <w:cantSplit/>
          <w:trHeight w:hRule="exact" w:val="259"/>
        </w:trPr>
        <w:tc>
          <w:tcPr>
            <w:tcW w:w="15376" w:type="dxa"/>
            <w:vMerge/>
            <w:vAlign w:val="center"/>
          </w:tcPr>
          <w:p w:rsidR="00511BD2" w:rsidRPr="00B50A3B" w:rsidRDefault="00511BD2" w:rsidP="007B62EC">
            <w:pPr>
              <w:rPr>
                <w:rFonts w:ascii="Times New Roman" w:eastAsia="Arial Unicode MS" w:hAnsi="Times New Roman" w:cs="Times New Roman"/>
                <w:b/>
                <w:spacing w:val="2"/>
                <w:szCs w:val="28"/>
                <w:highlight w:val="black"/>
              </w:rPr>
            </w:pPr>
          </w:p>
        </w:tc>
      </w:tr>
      <w:tr w:rsidR="00511BD2" w:rsidRPr="00B50A3B" w:rsidTr="007B62EC">
        <w:trPr>
          <w:cantSplit/>
          <w:trHeight w:val="509"/>
        </w:trPr>
        <w:tc>
          <w:tcPr>
            <w:tcW w:w="15376" w:type="dxa"/>
            <w:vMerge/>
            <w:vAlign w:val="center"/>
          </w:tcPr>
          <w:p w:rsidR="00511BD2" w:rsidRPr="00B50A3B" w:rsidRDefault="00511BD2" w:rsidP="007B62EC">
            <w:pPr>
              <w:rPr>
                <w:rFonts w:ascii="Times New Roman" w:eastAsia="Arial Unicode MS" w:hAnsi="Times New Roman" w:cs="Times New Roman"/>
                <w:b/>
                <w:spacing w:val="2"/>
                <w:szCs w:val="28"/>
                <w:highlight w:val="black"/>
              </w:rPr>
            </w:pPr>
          </w:p>
        </w:tc>
      </w:tr>
      <w:tr w:rsidR="00511BD2" w:rsidRPr="00B50A3B" w:rsidTr="007B62EC">
        <w:trPr>
          <w:trHeight w:val="235"/>
        </w:trPr>
        <w:tc>
          <w:tcPr>
            <w:tcW w:w="15376" w:type="dxa"/>
            <w:shd w:val="clear" w:color="auto" w:fill="FFFFFF"/>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11"/>
              <w:gridCol w:w="8636"/>
              <w:gridCol w:w="992"/>
              <w:gridCol w:w="1134"/>
              <w:gridCol w:w="3912"/>
            </w:tblGrid>
            <w:tr w:rsidR="00511BD2" w:rsidRPr="00B50A3B" w:rsidTr="00A52465">
              <w:tc>
                <w:tcPr>
                  <w:tcW w:w="607" w:type="dxa"/>
                  <w:gridSpan w:val="2"/>
                </w:tcPr>
                <w:p w:rsidR="00511BD2" w:rsidRPr="00B50A3B" w:rsidRDefault="00511BD2" w:rsidP="007B62EC">
                  <w:pPr>
                    <w:jc w:val="center"/>
                    <w:rPr>
                      <w:rFonts w:ascii="Times New Roman" w:hAnsi="Times New Roman" w:cs="Times New Roman"/>
                      <w:b/>
                      <w:spacing w:val="6"/>
                    </w:rPr>
                  </w:pPr>
                  <w:r w:rsidRPr="00B50A3B">
                    <w:rPr>
                      <w:rFonts w:ascii="Times New Roman" w:hAnsi="Times New Roman" w:cs="Times New Roman"/>
                      <w:b/>
                      <w:spacing w:val="6"/>
                    </w:rPr>
                    <w:t>№ п/п</w:t>
                  </w:r>
                </w:p>
              </w:tc>
              <w:tc>
                <w:tcPr>
                  <w:tcW w:w="8636" w:type="dxa"/>
                </w:tcPr>
                <w:p w:rsidR="00511BD2" w:rsidRPr="00B50A3B" w:rsidRDefault="00511BD2" w:rsidP="007B62EC">
                  <w:pPr>
                    <w:pStyle w:val="4"/>
                  </w:pPr>
                  <w:r w:rsidRPr="00B50A3B">
                    <w:t>Мероприятия</w:t>
                  </w:r>
                </w:p>
              </w:tc>
              <w:tc>
                <w:tcPr>
                  <w:tcW w:w="2126" w:type="dxa"/>
                  <w:gridSpan w:val="2"/>
                </w:tcPr>
                <w:p w:rsidR="00511BD2" w:rsidRPr="00B50A3B" w:rsidRDefault="00511BD2" w:rsidP="007B62EC">
                  <w:pPr>
                    <w:pStyle w:val="4"/>
                  </w:pPr>
                  <w:r w:rsidRPr="00B50A3B">
                    <w:t>Срок исполнения</w:t>
                  </w:r>
                </w:p>
              </w:tc>
              <w:tc>
                <w:tcPr>
                  <w:tcW w:w="3912" w:type="dxa"/>
                </w:tcPr>
                <w:p w:rsidR="00511BD2" w:rsidRPr="00B50A3B" w:rsidRDefault="00511BD2" w:rsidP="007B62EC">
                  <w:pPr>
                    <w:pStyle w:val="4"/>
                  </w:pPr>
                  <w:r w:rsidRPr="00B50A3B">
                    <w:t>Исполнители</w:t>
                  </w:r>
                </w:p>
              </w:tc>
            </w:tr>
            <w:tr w:rsidR="00511BD2" w:rsidRPr="00B50A3B" w:rsidTr="007B62EC">
              <w:tc>
                <w:tcPr>
                  <w:tcW w:w="15281" w:type="dxa"/>
                  <w:gridSpan w:val="6"/>
                </w:tcPr>
                <w:p w:rsidR="00511BD2" w:rsidRPr="00B50A3B" w:rsidRDefault="00511BD2" w:rsidP="00470831">
                  <w:pPr>
                    <w:shd w:val="clear" w:color="auto" w:fill="FFFFFF"/>
                    <w:ind w:left="-40"/>
                    <w:jc w:val="both"/>
                    <w:rPr>
                      <w:rFonts w:ascii="Times New Roman" w:hAnsi="Times New Roman" w:cs="Times New Roman"/>
                      <w:b/>
                      <w:spacing w:val="6"/>
                    </w:rPr>
                  </w:pPr>
                  <w:r w:rsidRPr="00B50A3B">
                    <w:rPr>
                      <w:rFonts w:ascii="Times New Roman" w:hAnsi="Times New Roman" w:cs="Times New Roman"/>
                      <w:b/>
                      <w:spacing w:val="6"/>
                      <w:lang w:val="en-US"/>
                    </w:rPr>
                    <w:t>I</w:t>
                  </w:r>
                  <w:r w:rsidRPr="00B50A3B">
                    <w:rPr>
                      <w:rFonts w:ascii="Times New Roman" w:hAnsi="Times New Roman" w:cs="Times New Roman"/>
                      <w:b/>
                      <w:spacing w:val="6"/>
                    </w:rPr>
                    <w:t>. Мероприятия по повышению эффективности деятельности органов и учреждений системы</w:t>
                  </w:r>
                  <w:r w:rsidRPr="00B50A3B">
                    <w:rPr>
                      <w:rFonts w:ascii="Times New Roman" w:hAnsi="Times New Roman" w:cs="Times New Roman"/>
                      <w:b/>
                    </w:rPr>
                    <w:t xml:space="preserve"> </w:t>
                  </w:r>
                  <w:r w:rsidRPr="00B50A3B">
                    <w:rPr>
                      <w:rFonts w:ascii="Times New Roman" w:hAnsi="Times New Roman" w:cs="Times New Roman"/>
                      <w:b/>
                      <w:spacing w:val="6"/>
                    </w:rPr>
                    <w:t xml:space="preserve">профилактики безнадзорности и правонарушений несовершеннолетних, обеспечению взаимодействия органов и учреждений, занимающихся проблемами семьи и детства в вопросах профилактики безнадзорности, беспризорности, правонарушений, суицидов несовершеннолетних, защиты их прав на территории </w:t>
                  </w:r>
                  <w:r w:rsidR="00470831" w:rsidRPr="00B50A3B">
                    <w:rPr>
                      <w:rFonts w:ascii="Times New Roman" w:hAnsi="Times New Roman" w:cs="Times New Roman"/>
                      <w:b/>
                      <w:spacing w:val="6"/>
                    </w:rPr>
                    <w:t xml:space="preserve">сельского поселения </w:t>
                  </w:r>
                  <w:proofErr w:type="spellStart"/>
                  <w:r w:rsidR="00470831" w:rsidRPr="00B50A3B">
                    <w:rPr>
                      <w:rFonts w:ascii="Times New Roman" w:hAnsi="Times New Roman" w:cs="Times New Roman"/>
                      <w:b/>
                      <w:spacing w:val="6"/>
                    </w:rPr>
                    <w:t>сумона</w:t>
                  </w:r>
                  <w:proofErr w:type="spellEnd"/>
                  <w:r w:rsidR="00470831" w:rsidRPr="00B50A3B">
                    <w:rPr>
                      <w:rFonts w:ascii="Times New Roman" w:hAnsi="Times New Roman" w:cs="Times New Roman"/>
                      <w:b/>
                      <w:spacing w:val="6"/>
                    </w:rPr>
                    <w:t xml:space="preserve"> Чербинский</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t>1.</w:t>
                  </w:r>
                </w:p>
              </w:tc>
              <w:tc>
                <w:tcPr>
                  <w:tcW w:w="8647" w:type="dxa"/>
                  <w:gridSpan w:val="2"/>
                </w:tcPr>
                <w:p w:rsidR="00511BD2" w:rsidRPr="00B50A3B" w:rsidRDefault="00511BD2" w:rsidP="00470831">
                  <w:pPr>
                    <w:rPr>
                      <w:rFonts w:ascii="Times New Roman" w:hAnsi="Times New Roman" w:cs="Times New Roman"/>
                      <w:color w:val="000000"/>
                      <w:spacing w:val="-1"/>
                    </w:rPr>
                  </w:pPr>
                  <w:r w:rsidRPr="00B50A3B">
                    <w:rPr>
                      <w:rFonts w:ascii="Times New Roman" w:hAnsi="Times New Roman" w:cs="Times New Roman"/>
                      <w:color w:val="000000"/>
                      <w:spacing w:val="-1"/>
                    </w:rPr>
                    <w:t>С целью оперативного реагирования на негативные процессы в подростковой с</w:t>
                  </w:r>
                  <w:r w:rsidR="00470831" w:rsidRPr="00B50A3B">
                    <w:rPr>
                      <w:rFonts w:ascii="Times New Roman" w:hAnsi="Times New Roman" w:cs="Times New Roman"/>
                      <w:color w:val="000000"/>
                      <w:spacing w:val="-1"/>
                    </w:rPr>
                    <w:t xml:space="preserve">реде, выработки </w:t>
                  </w:r>
                  <w:r w:rsidRPr="00B50A3B">
                    <w:rPr>
                      <w:rFonts w:ascii="Times New Roman" w:hAnsi="Times New Roman" w:cs="Times New Roman"/>
                      <w:color w:val="000000"/>
                      <w:spacing w:val="-1"/>
                    </w:rPr>
                    <w:t xml:space="preserve">мер социальной профилактики и организации индивидуальной профилактической работы с несовершеннолетними, незамедлительно информировать </w:t>
                  </w:r>
                  <w:r w:rsidR="00470831" w:rsidRPr="00B50A3B">
                    <w:rPr>
                      <w:rFonts w:ascii="Times New Roman" w:hAnsi="Times New Roman" w:cs="Times New Roman"/>
                      <w:color w:val="000000"/>
                      <w:spacing w:val="-1"/>
                    </w:rPr>
                    <w:t xml:space="preserve">Совет профилактики с/п с. Чербинский </w:t>
                  </w:r>
                  <w:r w:rsidRPr="00B50A3B">
                    <w:rPr>
                      <w:rFonts w:ascii="Times New Roman" w:hAnsi="Times New Roman" w:cs="Times New Roman"/>
                      <w:color w:val="000000"/>
                      <w:spacing w:val="-1"/>
                    </w:rPr>
                    <w:t xml:space="preserve">о выявленных преступлениях против семьи и несовершеннолетних, суицидах, </w:t>
                  </w:r>
                  <w:r w:rsidRPr="00B50A3B">
                    <w:rPr>
                      <w:rFonts w:ascii="Times New Roman" w:hAnsi="Times New Roman" w:cs="Times New Roman"/>
                      <w:color w:val="000000"/>
                    </w:rPr>
                    <w:t xml:space="preserve">а также </w:t>
                  </w:r>
                  <w:r w:rsidRPr="00B50A3B">
                    <w:rPr>
                      <w:rFonts w:ascii="Times New Roman" w:hAnsi="Times New Roman" w:cs="Times New Roman"/>
                      <w:color w:val="000000"/>
                      <w:spacing w:val="-1"/>
                    </w:rPr>
                    <w:t>происшествиях, связанных с причинением вреда жизни и здоровью детей и подростков</w:t>
                  </w:r>
                </w:p>
              </w:tc>
              <w:tc>
                <w:tcPr>
                  <w:tcW w:w="2126" w:type="dxa"/>
                  <w:gridSpan w:val="2"/>
                </w:tcPr>
                <w:p w:rsidR="00511BD2" w:rsidRPr="00B50A3B" w:rsidRDefault="00511BD2" w:rsidP="007B62EC">
                  <w:pPr>
                    <w:jc w:val="center"/>
                    <w:rPr>
                      <w:rFonts w:ascii="Times New Roman" w:hAnsi="Times New Roman" w:cs="Times New Roman"/>
                      <w:spacing w:val="6"/>
                    </w:rPr>
                  </w:pPr>
                  <w:proofErr w:type="gramStart"/>
                  <w:r w:rsidRPr="00B50A3B">
                    <w:rPr>
                      <w:rFonts w:ascii="Times New Roman" w:hAnsi="Times New Roman" w:cs="Times New Roman"/>
                      <w:spacing w:val="6"/>
                    </w:rPr>
                    <w:t>постоянно</w:t>
                  </w:r>
                  <w:proofErr w:type="gramEnd"/>
                </w:p>
              </w:tc>
              <w:tc>
                <w:tcPr>
                  <w:tcW w:w="3912" w:type="dxa"/>
                </w:tcPr>
                <w:p w:rsidR="00511BD2" w:rsidRPr="00B50A3B" w:rsidRDefault="00511BD2" w:rsidP="00E33D81">
                  <w:pPr>
                    <w:rPr>
                      <w:rFonts w:ascii="Times New Roman" w:hAnsi="Times New Roman" w:cs="Times New Roman"/>
                      <w:spacing w:val="6"/>
                    </w:rPr>
                  </w:pPr>
                  <w:proofErr w:type="gramStart"/>
                  <w:r w:rsidRPr="00B50A3B">
                    <w:rPr>
                      <w:rFonts w:ascii="Times New Roman" w:hAnsi="Times New Roman" w:cs="Times New Roman"/>
                      <w:color w:val="000000"/>
                      <w:spacing w:val="-7"/>
                    </w:rPr>
                    <w:t xml:space="preserve">ПДН </w:t>
                  </w:r>
                  <w:r w:rsidR="00470831" w:rsidRPr="00B50A3B">
                    <w:rPr>
                      <w:rFonts w:ascii="Times New Roman" w:hAnsi="Times New Roman" w:cs="Times New Roman"/>
                      <w:color w:val="000000"/>
                      <w:spacing w:val="-7"/>
                    </w:rPr>
                    <w:t xml:space="preserve"> </w:t>
                  </w:r>
                  <w:proofErr w:type="spellStart"/>
                  <w:r w:rsidR="00470831" w:rsidRPr="00B50A3B">
                    <w:rPr>
                      <w:rFonts w:ascii="Times New Roman" w:hAnsi="Times New Roman" w:cs="Times New Roman"/>
                      <w:color w:val="000000"/>
                      <w:spacing w:val="-7"/>
                    </w:rPr>
                    <w:t>Кызылского</w:t>
                  </w:r>
                  <w:proofErr w:type="spellEnd"/>
                  <w:proofErr w:type="gramEnd"/>
                  <w:r w:rsidR="00470831" w:rsidRPr="00B50A3B">
                    <w:rPr>
                      <w:rFonts w:ascii="Times New Roman" w:hAnsi="Times New Roman" w:cs="Times New Roman"/>
                      <w:color w:val="000000"/>
                      <w:spacing w:val="-7"/>
                    </w:rPr>
                    <w:t xml:space="preserve"> </w:t>
                  </w:r>
                  <w:proofErr w:type="spellStart"/>
                  <w:r w:rsidR="00470831" w:rsidRPr="00B50A3B">
                    <w:rPr>
                      <w:rFonts w:ascii="Times New Roman" w:hAnsi="Times New Roman" w:cs="Times New Roman"/>
                      <w:color w:val="000000"/>
                      <w:spacing w:val="-7"/>
                    </w:rPr>
                    <w:t>кожууна</w:t>
                  </w:r>
                  <w:proofErr w:type="spellEnd"/>
                  <w:r w:rsidR="00470831" w:rsidRPr="00B50A3B">
                    <w:rPr>
                      <w:rFonts w:ascii="Times New Roman" w:hAnsi="Times New Roman" w:cs="Times New Roman"/>
                      <w:color w:val="000000"/>
                      <w:spacing w:val="-7"/>
                    </w:rPr>
                    <w:t xml:space="preserve">,  </w:t>
                  </w:r>
                  <w:r w:rsidR="00D804A2" w:rsidRPr="00B50A3B">
                    <w:rPr>
                      <w:rFonts w:ascii="Times New Roman" w:hAnsi="Times New Roman" w:cs="Times New Roman"/>
                      <w:color w:val="000000"/>
                      <w:spacing w:val="-7"/>
                    </w:rPr>
                    <w:t xml:space="preserve">участковый уполномоченный полиции, </w:t>
                  </w:r>
                  <w:r w:rsidR="00DC2638">
                    <w:rPr>
                      <w:rFonts w:ascii="Times New Roman" w:hAnsi="Times New Roman" w:cs="Times New Roman"/>
                      <w:color w:val="000000"/>
                      <w:spacing w:val="-7"/>
                    </w:rPr>
                    <w:t xml:space="preserve">МБОУ </w:t>
                  </w:r>
                  <w:proofErr w:type="spellStart"/>
                  <w:r w:rsidR="00DC2638">
                    <w:rPr>
                      <w:rFonts w:ascii="Times New Roman" w:hAnsi="Times New Roman" w:cs="Times New Roman"/>
                      <w:color w:val="000000"/>
                      <w:spacing w:val="-7"/>
                    </w:rPr>
                    <w:t>Чербинская</w:t>
                  </w:r>
                  <w:proofErr w:type="spellEnd"/>
                  <w:r w:rsidR="00DC2638">
                    <w:rPr>
                      <w:rFonts w:ascii="Times New Roman" w:hAnsi="Times New Roman" w:cs="Times New Roman"/>
                      <w:color w:val="000000"/>
                      <w:spacing w:val="-7"/>
                    </w:rPr>
                    <w:t xml:space="preserve"> СОШ, </w:t>
                  </w:r>
                  <w:r w:rsidR="00C166ED">
                    <w:rPr>
                      <w:rFonts w:ascii="Times New Roman" w:hAnsi="Times New Roman" w:cs="Times New Roman"/>
                      <w:color w:val="000000"/>
                      <w:spacing w:val="-7"/>
                    </w:rPr>
                    <w:t xml:space="preserve">   </w:t>
                  </w:r>
                  <w:r w:rsidR="00DC2638">
                    <w:rPr>
                      <w:rFonts w:ascii="Times New Roman" w:hAnsi="Times New Roman" w:cs="Times New Roman"/>
                      <w:color w:val="000000"/>
                      <w:spacing w:val="-7"/>
                    </w:rPr>
                    <w:t xml:space="preserve">МБДОУ </w:t>
                  </w:r>
                  <w:r w:rsidR="00470831" w:rsidRPr="00B50A3B">
                    <w:rPr>
                      <w:rFonts w:ascii="Times New Roman" w:hAnsi="Times New Roman" w:cs="Times New Roman"/>
                      <w:color w:val="000000"/>
                      <w:spacing w:val="-7"/>
                    </w:rPr>
                    <w:t xml:space="preserve"> «Теремок»</w:t>
                  </w:r>
                  <w:r w:rsidR="00D804A2" w:rsidRPr="00B50A3B">
                    <w:rPr>
                      <w:rFonts w:ascii="Times New Roman" w:hAnsi="Times New Roman" w:cs="Times New Roman"/>
                      <w:color w:val="000000"/>
                      <w:spacing w:val="-7"/>
                    </w:rPr>
                    <w:t xml:space="preserve">, </w:t>
                  </w:r>
                  <w:proofErr w:type="spellStart"/>
                  <w:r w:rsidR="00D804A2" w:rsidRPr="00B50A3B">
                    <w:rPr>
                      <w:rFonts w:ascii="Times New Roman" w:hAnsi="Times New Roman" w:cs="Times New Roman"/>
                      <w:color w:val="000000"/>
                      <w:spacing w:val="-7"/>
                    </w:rPr>
                    <w:t>Чербинская</w:t>
                  </w:r>
                  <w:proofErr w:type="spellEnd"/>
                  <w:r w:rsidR="00D804A2" w:rsidRPr="00B50A3B">
                    <w:rPr>
                      <w:rFonts w:ascii="Times New Roman" w:hAnsi="Times New Roman" w:cs="Times New Roman"/>
                      <w:color w:val="000000"/>
                      <w:spacing w:val="-7"/>
                    </w:rPr>
                    <w:t xml:space="preserve"> участковая больница, СЦК</w:t>
                  </w:r>
                  <w:r w:rsidR="00DC2638">
                    <w:rPr>
                      <w:rFonts w:ascii="Times New Roman" w:hAnsi="Times New Roman" w:cs="Times New Roman"/>
                      <w:color w:val="000000"/>
                      <w:spacing w:val="-7"/>
                    </w:rPr>
                    <w:t xml:space="preserve"> и БО</w:t>
                  </w:r>
                  <w:r w:rsidR="00D804A2" w:rsidRPr="00B50A3B">
                    <w:rPr>
                      <w:rFonts w:ascii="Times New Roman" w:hAnsi="Times New Roman" w:cs="Times New Roman"/>
                      <w:color w:val="000000"/>
                      <w:spacing w:val="-7"/>
                    </w:rPr>
                    <w:t>, общественные организации, Родительский комитет</w:t>
                  </w:r>
                  <w:r w:rsidR="00DC2638">
                    <w:rPr>
                      <w:rFonts w:ascii="Times New Roman" w:hAnsi="Times New Roman" w:cs="Times New Roman"/>
                      <w:color w:val="000000"/>
                      <w:spacing w:val="-7"/>
                    </w:rPr>
                    <w:t xml:space="preserve"> СОШ</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t>2.</w:t>
                  </w:r>
                </w:p>
              </w:tc>
              <w:tc>
                <w:tcPr>
                  <w:tcW w:w="8647" w:type="dxa"/>
                  <w:gridSpan w:val="2"/>
                </w:tcPr>
                <w:p w:rsidR="00511BD2" w:rsidRPr="00B50A3B" w:rsidRDefault="00511BD2" w:rsidP="00D804A2">
                  <w:pPr>
                    <w:rPr>
                      <w:rFonts w:ascii="Times New Roman" w:hAnsi="Times New Roman" w:cs="Times New Roman"/>
                      <w:color w:val="000000"/>
                      <w:spacing w:val="-1"/>
                    </w:rPr>
                  </w:pPr>
                  <w:r w:rsidRPr="00B50A3B">
                    <w:rPr>
                      <w:rFonts w:ascii="Times New Roman" w:hAnsi="Times New Roman" w:cs="Times New Roman"/>
                      <w:color w:val="000000"/>
                      <w:spacing w:val="-1"/>
                    </w:rPr>
                    <w:t xml:space="preserve">Организация ежедневного оперативного информирования </w:t>
                  </w:r>
                  <w:r w:rsidR="00D804A2" w:rsidRPr="00B50A3B">
                    <w:rPr>
                      <w:rFonts w:ascii="Times New Roman" w:hAnsi="Times New Roman" w:cs="Times New Roman"/>
                      <w:color w:val="000000"/>
                      <w:spacing w:val="-1"/>
                    </w:rPr>
                    <w:t xml:space="preserve">Совета профилактики с/п с. Чербинский </w:t>
                  </w:r>
                  <w:r w:rsidRPr="00B50A3B">
                    <w:rPr>
                      <w:rFonts w:ascii="Times New Roman" w:hAnsi="Times New Roman" w:cs="Times New Roman"/>
                      <w:color w:val="000000"/>
                      <w:spacing w:val="-1"/>
                    </w:rPr>
                    <w:t xml:space="preserve">о выявленных  преступлениях против семьи и несовершеннолетних, а также преступлениях и общественно опасных деяниях, совершенных несовершеннолетними, суицидах, </w:t>
                  </w:r>
                  <w:r w:rsidRPr="00B50A3B">
                    <w:rPr>
                      <w:rFonts w:ascii="Times New Roman" w:hAnsi="Times New Roman" w:cs="Times New Roman"/>
                      <w:color w:val="000000"/>
                    </w:rPr>
                    <w:t xml:space="preserve">передозировке наркотиков, </w:t>
                  </w:r>
                  <w:r w:rsidRPr="00B50A3B">
                    <w:rPr>
                      <w:rFonts w:ascii="Times New Roman" w:hAnsi="Times New Roman" w:cs="Times New Roman"/>
                      <w:color w:val="000000"/>
                      <w:spacing w:val="-1"/>
                    </w:rPr>
                    <w:t xml:space="preserve">происшествиях, связанных с причинением вреда жизни и здоровью детей и подростков, о несовершеннолетних, доставленных в органы </w:t>
                  </w:r>
                  <w:r w:rsidRPr="00B50A3B">
                    <w:rPr>
                      <w:rFonts w:ascii="Times New Roman" w:hAnsi="Times New Roman" w:cs="Times New Roman"/>
                      <w:color w:val="000000"/>
                      <w:spacing w:val="-1"/>
                    </w:rPr>
                    <w:lastRenderedPageBreak/>
                    <w:t>внутренних дел за безнадзорность, совершение административных правонарушений, преступлений и общественно опасных деяний; самовольных уходах несовершеннолетних из семей и учреждений, их безвестном отсутствии, преступлениях против несовершеннолетних</w:t>
                  </w:r>
                </w:p>
              </w:tc>
              <w:tc>
                <w:tcPr>
                  <w:tcW w:w="2126" w:type="dxa"/>
                  <w:gridSpan w:val="2"/>
                </w:tcPr>
                <w:p w:rsidR="00511BD2" w:rsidRPr="00B50A3B" w:rsidRDefault="00511BD2" w:rsidP="007B62EC">
                  <w:pPr>
                    <w:jc w:val="center"/>
                    <w:rPr>
                      <w:rFonts w:ascii="Times New Roman" w:hAnsi="Times New Roman" w:cs="Times New Roman"/>
                      <w:spacing w:val="6"/>
                    </w:rPr>
                  </w:pPr>
                  <w:proofErr w:type="gramStart"/>
                  <w:r w:rsidRPr="00B50A3B">
                    <w:rPr>
                      <w:rFonts w:ascii="Times New Roman" w:hAnsi="Times New Roman" w:cs="Times New Roman"/>
                      <w:spacing w:val="6"/>
                    </w:rPr>
                    <w:lastRenderedPageBreak/>
                    <w:t>постоянно</w:t>
                  </w:r>
                  <w:proofErr w:type="gramEnd"/>
                </w:p>
              </w:tc>
              <w:tc>
                <w:tcPr>
                  <w:tcW w:w="3912" w:type="dxa"/>
                </w:tcPr>
                <w:p w:rsidR="00511BD2" w:rsidRPr="00B50A3B" w:rsidRDefault="00D804A2" w:rsidP="00E33D81">
                  <w:pPr>
                    <w:rPr>
                      <w:rFonts w:ascii="Times New Roman" w:hAnsi="Times New Roman" w:cs="Times New Roman"/>
                      <w:color w:val="000000"/>
                      <w:spacing w:val="-2"/>
                    </w:rPr>
                  </w:pPr>
                  <w:proofErr w:type="gramStart"/>
                  <w:r w:rsidRPr="00B50A3B">
                    <w:rPr>
                      <w:rFonts w:ascii="Times New Roman" w:hAnsi="Times New Roman" w:cs="Times New Roman"/>
                      <w:color w:val="000000"/>
                      <w:spacing w:val="-7"/>
                    </w:rPr>
                    <w:t xml:space="preserve">ПДН  </w:t>
                  </w:r>
                  <w:proofErr w:type="spellStart"/>
                  <w:r w:rsidRPr="00B50A3B">
                    <w:rPr>
                      <w:rFonts w:ascii="Times New Roman" w:hAnsi="Times New Roman" w:cs="Times New Roman"/>
                      <w:color w:val="000000"/>
                      <w:spacing w:val="-7"/>
                    </w:rPr>
                    <w:t>Кызылского</w:t>
                  </w:r>
                  <w:proofErr w:type="spellEnd"/>
                  <w:proofErr w:type="gramEnd"/>
                  <w:r w:rsidRPr="00B50A3B">
                    <w:rPr>
                      <w:rFonts w:ascii="Times New Roman" w:hAnsi="Times New Roman" w:cs="Times New Roman"/>
                      <w:color w:val="000000"/>
                      <w:spacing w:val="-7"/>
                    </w:rPr>
                    <w:t xml:space="preserve"> </w:t>
                  </w:r>
                  <w:proofErr w:type="spellStart"/>
                  <w:r w:rsidRPr="00B50A3B">
                    <w:rPr>
                      <w:rFonts w:ascii="Times New Roman" w:hAnsi="Times New Roman" w:cs="Times New Roman"/>
                      <w:color w:val="000000"/>
                      <w:spacing w:val="-7"/>
                    </w:rPr>
                    <w:t>кожууна</w:t>
                  </w:r>
                  <w:proofErr w:type="spellEnd"/>
                  <w:r w:rsidRPr="00B50A3B">
                    <w:rPr>
                      <w:rFonts w:ascii="Times New Roman" w:hAnsi="Times New Roman" w:cs="Times New Roman"/>
                      <w:color w:val="000000"/>
                      <w:spacing w:val="-7"/>
                    </w:rPr>
                    <w:t>,  участковый уполномоченный полиции, МБОУ</w:t>
                  </w:r>
                  <w:r w:rsidR="00DC2638">
                    <w:rPr>
                      <w:rFonts w:ascii="Times New Roman" w:hAnsi="Times New Roman" w:cs="Times New Roman"/>
                      <w:color w:val="000000"/>
                      <w:spacing w:val="-7"/>
                    </w:rPr>
                    <w:t xml:space="preserve"> </w:t>
                  </w:r>
                  <w:proofErr w:type="spellStart"/>
                  <w:r w:rsidR="00DC2638">
                    <w:rPr>
                      <w:rFonts w:ascii="Times New Roman" w:hAnsi="Times New Roman" w:cs="Times New Roman"/>
                      <w:color w:val="000000"/>
                      <w:spacing w:val="-7"/>
                    </w:rPr>
                    <w:t>Ч</w:t>
                  </w:r>
                  <w:r w:rsidR="00E25A54">
                    <w:rPr>
                      <w:rFonts w:ascii="Times New Roman" w:hAnsi="Times New Roman" w:cs="Times New Roman"/>
                      <w:color w:val="000000"/>
                      <w:spacing w:val="-7"/>
                    </w:rPr>
                    <w:t>ербинская</w:t>
                  </w:r>
                  <w:proofErr w:type="spellEnd"/>
                  <w:r w:rsidR="00E25A54">
                    <w:rPr>
                      <w:rFonts w:ascii="Times New Roman" w:hAnsi="Times New Roman" w:cs="Times New Roman"/>
                      <w:color w:val="000000"/>
                      <w:spacing w:val="-7"/>
                    </w:rPr>
                    <w:t xml:space="preserve"> СОШ</w:t>
                  </w:r>
                  <w:r w:rsidRPr="00B50A3B">
                    <w:rPr>
                      <w:rFonts w:ascii="Times New Roman" w:hAnsi="Times New Roman" w:cs="Times New Roman"/>
                      <w:color w:val="000000"/>
                      <w:spacing w:val="-7"/>
                    </w:rPr>
                    <w:t xml:space="preserve">, </w:t>
                  </w:r>
                  <w:proofErr w:type="spellStart"/>
                  <w:r w:rsidRPr="00B50A3B">
                    <w:rPr>
                      <w:rFonts w:ascii="Times New Roman" w:hAnsi="Times New Roman" w:cs="Times New Roman"/>
                      <w:color w:val="000000"/>
                      <w:spacing w:val="-7"/>
                    </w:rPr>
                    <w:t>Чербинская</w:t>
                  </w:r>
                  <w:proofErr w:type="spellEnd"/>
                  <w:r w:rsidRPr="00B50A3B">
                    <w:rPr>
                      <w:rFonts w:ascii="Times New Roman" w:hAnsi="Times New Roman" w:cs="Times New Roman"/>
                      <w:color w:val="000000"/>
                      <w:spacing w:val="-7"/>
                    </w:rPr>
                    <w:t xml:space="preserve"> участковая больница, СЦК</w:t>
                  </w:r>
                  <w:r w:rsidR="00DC2638">
                    <w:rPr>
                      <w:rFonts w:ascii="Times New Roman" w:hAnsi="Times New Roman" w:cs="Times New Roman"/>
                      <w:color w:val="000000"/>
                      <w:spacing w:val="-7"/>
                    </w:rPr>
                    <w:t xml:space="preserve"> и БО</w:t>
                  </w:r>
                  <w:r w:rsidRPr="00B50A3B">
                    <w:rPr>
                      <w:rFonts w:ascii="Times New Roman" w:hAnsi="Times New Roman" w:cs="Times New Roman"/>
                      <w:color w:val="000000"/>
                      <w:spacing w:val="-7"/>
                    </w:rPr>
                    <w:t xml:space="preserve">, общественные организации, </w:t>
                  </w:r>
                  <w:r w:rsidRPr="00B50A3B">
                    <w:rPr>
                      <w:rFonts w:ascii="Times New Roman" w:hAnsi="Times New Roman" w:cs="Times New Roman"/>
                      <w:color w:val="000000"/>
                      <w:spacing w:val="-7"/>
                    </w:rPr>
                    <w:lastRenderedPageBreak/>
                    <w:t>Родительский комитет</w:t>
                  </w:r>
                  <w:r w:rsidR="00DC2638">
                    <w:rPr>
                      <w:rFonts w:ascii="Times New Roman" w:hAnsi="Times New Roman" w:cs="Times New Roman"/>
                      <w:color w:val="000000"/>
                      <w:spacing w:val="-7"/>
                    </w:rPr>
                    <w:t xml:space="preserve"> СОШ</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lastRenderedPageBreak/>
                    <w:t>3.</w:t>
                  </w:r>
                </w:p>
              </w:tc>
              <w:tc>
                <w:tcPr>
                  <w:tcW w:w="8647" w:type="dxa"/>
                  <w:gridSpan w:val="2"/>
                </w:tcPr>
                <w:p w:rsidR="00511BD2" w:rsidRPr="00B50A3B" w:rsidRDefault="00511BD2" w:rsidP="00D804A2">
                  <w:pPr>
                    <w:jc w:val="both"/>
                    <w:rPr>
                      <w:rFonts w:ascii="Times New Roman" w:hAnsi="Times New Roman" w:cs="Times New Roman"/>
                    </w:rPr>
                  </w:pPr>
                  <w:r w:rsidRPr="00B50A3B">
                    <w:rPr>
                      <w:rFonts w:ascii="Times New Roman" w:hAnsi="Times New Roman" w:cs="Times New Roman"/>
                    </w:rPr>
                    <w:t xml:space="preserve">Представление в </w:t>
                  </w:r>
                  <w:r w:rsidR="00D804A2" w:rsidRPr="00B50A3B">
                    <w:rPr>
                      <w:rFonts w:ascii="Times New Roman" w:hAnsi="Times New Roman" w:cs="Times New Roman"/>
                      <w:color w:val="000000"/>
                      <w:spacing w:val="-1"/>
                    </w:rPr>
                    <w:t>Совет профилактики с/п с. Чербинский</w:t>
                  </w:r>
                  <w:r w:rsidR="00D804A2" w:rsidRPr="00B50A3B">
                    <w:rPr>
                      <w:rFonts w:ascii="Times New Roman" w:hAnsi="Times New Roman" w:cs="Times New Roman"/>
                    </w:rPr>
                    <w:t xml:space="preserve"> </w:t>
                  </w:r>
                  <w:r w:rsidRPr="00B50A3B">
                    <w:rPr>
                      <w:rFonts w:ascii="Times New Roman" w:hAnsi="Times New Roman" w:cs="Times New Roman"/>
                    </w:rPr>
                    <w:t>информационно - аналитических материалов, характеризующих состояние, структуру и динамику подростковой преступности с анализом ее причин и условий, предложениями по совершенствованию организации межведомственного взаимодействия органов и учреждений системы профилактики безнадзорности и правонарушений несовершеннолетних в предупреждении подростковой преступности, повышению ответственности должностных лиц органов и учреждений системы профилактики безнадзорности и правонарушений несовершеннолетних по устранению причин и условий, способствующих совершению подростками противоправных деяний.</w:t>
                  </w:r>
                </w:p>
              </w:tc>
              <w:tc>
                <w:tcPr>
                  <w:tcW w:w="2126" w:type="dxa"/>
                  <w:gridSpan w:val="2"/>
                </w:tcPr>
                <w:p w:rsidR="00511BD2" w:rsidRPr="00B50A3B" w:rsidRDefault="00511BD2" w:rsidP="007B62EC">
                  <w:pPr>
                    <w:jc w:val="center"/>
                    <w:rPr>
                      <w:rFonts w:ascii="Times New Roman" w:hAnsi="Times New Roman" w:cs="Times New Roman"/>
                      <w:spacing w:val="6"/>
                    </w:rPr>
                  </w:pPr>
                  <w:proofErr w:type="gramStart"/>
                  <w:r w:rsidRPr="00B50A3B">
                    <w:rPr>
                      <w:rFonts w:ascii="Times New Roman" w:hAnsi="Times New Roman" w:cs="Times New Roman"/>
                      <w:spacing w:val="6"/>
                    </w:rPr>
                    <w:t>ежеквартально</w:t>
                  </w:r>
                  <w:proofErr w:type="gramEnd"/>
                </w:p>
              </w:tc>
              <w:tc>
                <w:tcPr>
                  <w:tcW w:w="3912" w:type="dxa"/>
                </w:tcPr>
                <w:p w:rsidR="00511BD2" w:rsidRPr="00B50A3B" w:rsidRDefault="00DC2638" w:rsidP="00D804A2">
                  <w:pPr>
                    <w:rPr>
                      <w:rFonts w:ascii="Times New Roman" w:hAnsi="Times New Roman" w:cs="Times New Roman"/>
                      <w:color w:val="000000"/>
                      <w:spacing w:val="-2"/>
                    </w:rPr>
                  </w:pPr>
                  <w:r w:rsidRPr="00B50A3B">
                    <w:rPr>
                      <w:rFonts w:ascii="Times New Roman" w:hAnsi="Times New Roman" w:cs="Times New Roman"/>
                      <w:color w:val="000000"/>
                      <w:spacing w:val="-7"/>
                    </w:rPr>
                    <w:t>МБОУ</w:t>
                  </w:r>
                  <w:r>
                    <w:rPr>
                      <w:rFonts w:ascii="Times New Roman" w:hAnsi="Times New Roman" w:cs="Times New Roman"/>
                      <w:color w:val="000000"/>
                      <w:spacing w:val="-7"/>
                    </w:rPr>
                    <w:t xml:space="preserve"> </w:t>
                  </w:r>
                  <w:proofErr w:type="spellStart"/>
                  <w:r>
                    <w:rPr>
                      <w:rFonts w:ascii="Times New Roman" w:hAnsi="Times New Roman" w:cs="Times New Roman"/>
                      <w:color w:val="000000"/>
                      <w:spacing w:val="-7"/>
                    </w:rPr>
                    <w:t>Чербинская</w:t>
                  </w:r>
                  <w:proofErr w:type="spellEnd"/>
                  <w:r>
                    <w:rPr>
                      <w:rFonts w:ascii="Times New Roman" w:hAnsi="Times New Roman" w:cs="Times New Roman"/>
                      <w:color w:val="000000"/>
                      <w:spacing w:val="-7"/>
                    </w:rPr>
                    <w:t xml:space="preserve"> СОШ, </w:t>
                  </w:r>
                  <w:r w:rsidRPr="00B50A3B">
                    <w:rPr>
                      <w:rFonts w:ascii="Times New Roman" w:hAnsi="Times New Roman" w:cs="Times New Roman"/>
                      <w:color w:val="000000"/>
                      <w:spacing w:val="-7"/>
                    </w:rPr>
                    <w:t>СЦК</w:t>
                  </w:r>
                  <w:r>
                    <w:rPr>
                      <w:rFonts w:ascii="Times New Roman" w:hAnsi="Times New Roman" w:cs="Times New Roman"/>
                      <w:color w:val="000000"/>
                      <w:spacing w:val="-7"/>
                    </w:rPr>
                    <w:t xml:space="preserve"> и БО</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t>4.</w:t>
                  </w:r>
                </w:p>
              </w:tc>
              <w:tc>
                <w:tcPr>
                  <w:tcW w:w="8647" w:type="dxa"/>
                  <w:gridSpan w:val="2"/>
                </w:tcPr>
                <w:p w:rsidR="00511BD2" w:rsidRPr="00B50A3B" w:rsidRDefault="00511BD2" w:rsidP="00D804A2">
                  <w:pPr>
                    <w:pStyle w:val="a3"/>
                    <w:rPr>
                      <w:sz w:val="24"/>
                    </w:rPr>
                  </w:pPr>
                  <w:r w:rsidRPr="00B50A3B">
                    <w:rPr>
                      <w:sz w:val="24"/>
                    </w:rPr>
                    <w:t>Оперативное реаги</w:t>
                  </w:r>
                  <w:r w:rsidR="00D804A2" w:rsidRPr="00B50A3B">
                    <w:rPr>
                      <w:sz w:val="24"/>
                    </w:rPr>
                    <w:t xml:space="preserve">рование на обращения родителей </w:t>
                  </w:r>
                  <w:r w:rsidRPr="00B50A3B">
                    <w:rPr>
                      <w:sz w:val="24"/>
                    </w:rPr>
                    <w:t>о фактах жестокого обращения с детьми, самовольных уходах детей.</w:t>
                  </w:r>
                </w:p>
              </w:tc>
              <w:tc>
                <w:tcPr>
                  <w:tcW w:w="2126" w:type="dxa"/>
                  <w:gridSpan w:val="2"/>
                </w:tcPr>
                <w:p w:rsidR="00511BD2" w:rsidRPr="00B50A3B" w:rsidRDefault="00511BD2" w:rsidP="007B62EC">
                  <w:pPr>
                    <w:jc w:val="center"/>
                    <w:rPr>
                      <w:rFonts w:ascii="Times New Roman" w:hAnsi="Times New Roman" w:cs="Times New Roman"/>
                      <w:spacing w:val="6"/>
                    </w:rPr>
                  </w:pPr>
                  <w:proofErr w:type="gramStart"/>
                  <w:r w:rsidRPr="00B50A3B">
                    <w:rPr>
                      <w:rFonts w:ascii="Times New Roman" w:hAnsi="Times New Roman" w:cs="Times New Roman"/>
                      <w:spacing w:val="6"/>
                    </w:rPr>
                    <w:t>постоянно</w:t>
                  </w:r>
                  <w:proofErr w:type="gramEnd"/>
                </w:p>
              </w:tc>
              <w:tc>
                <w:tcPr>
                  <w:tcW w:w="3912" w:type="dxa"/>
                </w:tcPr>
                <w:p w:rsidR="00511BD2" w:rsidRPr="00B50A3B" w:rsidRDefault="00DC2638" w:rsidP="00DC2638">
                  <w:pPr>
                    <w:jc w:val="both"/>
                    <w:rPr>
                      <w:rFonts w:ascii="Times New Roman" w:hAnsi="Times New Roman" w:cs="Times New Roman"/>
                      <w:color w:val="000000"/>
                      <w:spacing w:val="-2"/>
                    </w:rPr>
                  </w:pPr>
                  <w:proofErr w:type="gramStart"/>
                  <w:r w:rsidRPr="00B50A3B">
                    <w:rPr>
                      <w:rFonts w:ascii="Times New Roman" w:hAnsi="Times New Roman" w:cs="Times New Roman"/>
                      <w:color w:val="000000"/>
                      <w:spacing w:val="-7"/>
                    </w:rPr>
                    <w:t xml:space="preserve">ПДН  </w:t>
                  </w:r>
                  <w:proofErr w:type="spellStart"/>
                  <w:r w:rsidRPr="00B50A3B">
                    <w:rPr>
                      <w:rFonts w:ascii="Times New Roman" w:hAnsi="Times New Roman" w:cs="Times New Roman"/>
                      <w:color w:val="000000"/>
                      <w:spacing w:val="-7"/>
                    </w:rPr>
                    <w:t>Кызылского</w:t>
                  </w:r>
                  <w:proofErr w:type="spellEnd"/>
                  <w:proofErr w:type="gramEnd"/>
                  <w:r w:rsidRPr="00B50A3B">
                    <w:rPr>
                      <w:rFonts w:ascii="Times New Roman" w:hAnsi="Times New Roman" w:cs="Times New Roman"/>
                      <w:color w:val="000000"/>
                      <w:spacing w:val="-7"/>
                    </w:rPr>
                    <w:t xml:space="preserve"> </w:t>
                  </w:r>
                  <w:proofErr w:type="spellStart"/>
                  <w:r w:rsidRPr="00B50A3B">
                    <w:rPr>
                      <w:rFonts w:ascii="Times New Roman" w:hAnsi="Times New Roman" w:cs="Times New Roman"/>
                      <w:color w:val="000000"/>
                      <w:spacing w:val="-7"/>
                    </w:rPr>
                    <w:t>кожууна</w:t>
                  </w:r>
                  <w:proofErr w:type="spellEnd"/>
                  <w:r w:rsidRPr="00B50A3B">
                    <w:rPr>
                      <w:rFonts w:ascii="Times New Roman" w:hAnsi="Times New Roman" w:cs="Times New Roman"/>
                      <w:color w:val="000000"/>
                      <w:spacing w:val="-7"/>
                    </w:rPr>
                    <w:t>,  участковый уполномоченный полиции, МБОУ</w:t>
                  </w:r>
                  <w:r w:rsidR="00E25A54">
                    <w:rPr>
                      <w:rFonts w:ascii="Times New Roman" w:hAnsi="Times New Roman" w:cs="Times New Roman"/>
                      <w:color w:val="000000"/>
                      <w:spacing w:val="-7"/>
                    </w:rPr>
                    <w:t xml:space="preserve"> </w:t>
                  </w:r>
                  <w:proofErr w:type="spellStart"/>
                  <w:r w:rsidR="00E25A54">
                    <w:rPr>
                      <w:rFonts w:ascii="Times New Roman" w:hAnsi="Times New Roman" w:cs="Times New Roman"/>
                      <w:color w:val="000000"/>
                      <w:spacing w:val="-7"/>
                    </w:rPr>
                    <w:t>Чербинская</w:t>
                  </w:r>
                  <w:proofErr w:type="spellEnd"/>
                  <w:r w:rsidR="00E25A54">
                    <w:rPr>
                      <w:rFonts w:ascii="Times New Roman" w:hAnsi="Times New Roman" w:cs="Times New Roman"/>
                      <w:color w:val="000000"/>
                      <w:spacing w:val="-7"/>
                    </w:rPr>
                    <w:t xml:space="preserve"> СОШ</w:t>
                  </w:r>
                  <w:r>
                    <w:rPr>
                      <w:rFonts w:ascii="Times New Roman" w:hAnsi="Times New Roman" w:cs="Times New Roman"/>
                      <w:color w:val="000000"/>
                      <w:spacing w:val="-7"/>
                    </w:rPr>
                    <w:t xml:space="preserve">, </w:t>
                  </w:r>
                  <w:r w:rsidRPr="00B50A3B">
                    <w:rPr>
                      <w:rFonts w:ascii="Times New Roman" w:hAnsi="Times New Roman" w:cs="Times New Roman"/>
                      <w:color w:val="000000"/>
                      <w:spacing w:val="-7"/>
                    </w:rPr>
                    <w:t>общественные организации, Родительский комитет</w:t>
                  </w:r>
                  <w:r>
                    <w:rPr>
                      <w:rFonts w:ascii="Times New Roman" w:hAnsi="Times New Roman" w:cs="Times New Roman"/>
                      <w:color w:val="000000"/>
                      <w:spacing w:val="-7"/>
                    </w:rPr>
                    <w:t xml:space="preserve"> СОШ</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t>5.</w:t>
                  </w:r>
                </w:p>
              </w:tc>
              <w:tc>
                <w:tcPr>
                  <w:tcW w:w="8647" w:type="dxa"/>
                  <w:gridSpan w:val="2"/>
                </w:tcPr>
                <w:p w:rsidR="00511BD2" w:rsidRPr="00B50A3B" w:rsidRDefault="00511BD2" w:rsidP="00D804A2">
                  <w:pPr>
                    <w:pStyle w:val="a3"/>
                    <w:rPr>
                      <w:sz w:val="24"/>
                    </w:rPr>
                  </w:pPr>
                  <w:r w:rsidRPr="00B50A3B">
                    <w:rPr>
                      <w:sz w:val="24"/>
                    </w:rPr>
                    <w:t xml:space="preserve">В целях организации преемственности в индивидуальной профилактической работе с несовершеннолетними, ставшими жертвами преступлений, оказания им социально - реабилитационной, психологической помощи, изучения причин и условий совершения преступлений, направлять в </w:t>
                  </w:r>
                  <w:r w:rsidR="00D804A2" w:rsidRPr="00B50A3B">
                    <w:rPr>
                      <w:color w:val="000000"/>
                      <w:spacing w:val="-1"/>
                    </w:rPr>
                    <w:t>Совет профилактики с/п с. Чербинский</w:t>
                  </w:r>
                  <w:r w:rsidR="00D804A2" w:rsidRPr="00B50A3B">
                    <w:rPr>
                      <w:sz w:val="24"/>
                    </w:rPr>
                    <w:t xml:space="preserve"> </w:t>
                  </w:r>
                  <w:r w:rsidRPr="00B50A3B">
                    <w:rPr>
                      <w:sz w:val="24"/>
                    </w:rPr>
                    <w:t>персонифицированные сведения о несовершеннолетних, в отношении которых вынесены постановления о признании их в качестве потерпевших.</w:t>
                  </w:r>
                </w:p>
              </w:tc>
              <w:tc>
                <w:tcPr>
                  <w:tcW w:w="2126" w:type="dxa"/>
                  <w:gridSpan w:val="2"/>
                </w:tcPr>
                <w:p w:rsidR="00511BD2" w:rsidRPr="00B50A3B" w:rsidRDefault="00511BD2" w:rsidP="007B62EC">
                  <w:pPr>
                    <w:jc w:val="center"/>
                    <w:rPr>
                      <w:rFonts w:ascii="Times New Roman" w:hAnsi="Times New Roman" w:cs="Times New Roman"/>
                      <w:spacing w:val="6"/>
                    </w:rPr>
                  </w:pPr>
                  <w:proofErr w:type="gramStart"/>
                  <w:r w:rsidRPr="00B50A3B">
                    <w:rPr>
                      <w:rFonts w:ascii="Times New Roman" w:hAnsi="Times New Roman" w:cs="Times New Roman"/>
                      <w:spacing w:val="6"/>
                    </w:rPr>
                    <w:t>постоянно</w:t>
                  </w:r>
                  <w:proofErr w:type="gramEnd"/>
                </w:p>
              </w:tc>
              <w:tc>
                <w:tcPr>
                  <w:tcW w:w="3912" w:type="dxa"/>
                </w:tcPr>
                <w:p w:rsidR="00511BD2" w:rsidRPr="00B50A3B" w:rsidRDefault="00DC2638" w:rsidP="007B62EC">
                  <w:pPr>
                    <w:jc w:val="both"/>
                    <w:rPr>
                      <w:rFonts w:ascii="Times New Roman" w:hAnsi="Times New Roman" w:cs="Times New Roman"/>
                      <w:color w:val="000000"/>
                      <w:spacing w:val="-2"/>
                    </w:rPr>
                  </w:pPr>
                  <w:proofErr w:type="gramStart"/>
                  <w:r w:rsidRPr="00B50A3B">
                    <w:rPr>
                      <w:rFonts w:ascii="Times New Roman" w:hAnsi="Times New Roman" w:cs="Times New Roman"/>
                      <w:color w:val="000000"/>
                      <w:spacing w:val="-7"/>
                    </w:rPr>
                    <w:t xml:space="preserve">ПДН  </w:t>
                  </w:r>
                  <w:proofErr w:type="spellStart"/>
                  <w:r w:rsidRPr="00B50A3B">
                    <w:rPr>
                      <w:rFonts w:ascii="Times New Roman" w:hAnsi="Times New Roman" w:cs="Times New Roman"/>
                      <w:color w:val="000000"/>
                      <w:spacing w:val="-7"/>
                    </w:rPr>
                    <w:t>Кызылского</w:t>
                  </w:r>
                  <w:proofErr w:type="spellEnd"/>
                  <w:proofErr w:type="gramEnd"/>
                  <w:r w:rsidRPr="00B50A3B">
                    <w:rPr>
                      <w:rFonts w:ascii="Times New Roman" w:hAnsi="Times New Roman" w:cs="Times New Roman"/>
                      <w:color w:val="000000"/>
                      <w:spacing w:val="-7"/>
                    </w:rPr>
                    <w:t xml:space="preserve"> </w:t>
                  </w:r>
                  <w:proofErr w:type="spellStart"/>
                  <w:r w:rsidRPr="00B50A3B">
                    <w:rPr>
                      <w:rFonts w:ascii="Times New Roman" w:hAnsi="Times New Roman" w:cs="Times New Roman"/>
                      <w:color w:val="000000"/>
                      <w:spacing w:val="-7"/>
                    </w:rPr>
                    <w:t>кожууна</w:t>
                  </w:r>
                  <w:proofErr w:type="spellEnd"/>
                  <w:r w:rsidRPr="00B50A3B">
                    <w:rPr>
                      <w:rFonts w:ascii="Times New Roman" w:hAnsi="Times New Roman" w:cs="Times New Roman"/>
                      <w:color w:val="000000"/>
                      <w:spacing w:val="-7"/>
                    </w:rPr>
                    <w:t>,  участковый уполномоченный полиции, МБОУ</w:t>
                  </w:r>
                  <w:r>
                    <w:rPr>
                      <w:rFonts w:ascii="Times New Roman" w:hAnsi="Times New Roman" w:cs="Times New Roman"/>
                      <w:color w:val="000000"/>
                      <w:spacing w:val="-7"/>
                    </w:rPr>
                    <w:t xml:space="preserve"> </w:t>
                  </w:r>
                  <w:proofErr w:type="spellStart"/>
                  <w:r>
                    <w:rPr>
                      <w:rFonts w:ascii="Times New Roman" w:hAnsi="Times New Roman" w:cs="Times New Roman"/>
                      <w:color w:val="000000"/>
                      <w:spacing w:val="-7"/>
                    </w:rPr>
                    <w:t>Чербинская</w:t>
                  </w:r>
                  <w:proofErr w:type="spellEnd"/>
                  <w:r>
                    <w:rPr>
                      <w:rFonts w:ascii="Times New Roman" w:hAnsi="Times New Roman" w:cs="Times New Roman"/>
                      <w:color w:val="000000"/>
                      <w:spacing w:val="-7"/>
                    </w:rPr>
                    <w:t xml:space="preserve"> СОШ</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t>6.</w:t>
                  </w:r>
                </w:p>
              </w:tc>
              <w:tc>
                <w:tcPr>
                  <w:tcW w:w="8647" w:type="dxa"/>
                  <w:gridSpan w:val="2"/>
                </w:tcPr>
                <w:p w:rsidR="00511BD2" w:rsidRPr="00B50A3B" w:rsidRDefault="00511BD2" w:rsidP="007B62EC">
                  <w:pPr>
                    <w:pStyle w:val="2"/>
                    <w:tabs>
                      <w:tab w:val="clear" w:pos="1080"/>
                    </w:tabs>
                  </w:pPr>
                  <w:r w:rsidRPr="00B50A3B">
                    <w:t>Проводить совместные мероприятия по выявлению безнадзорных подростков и несовершеннолетних правонарушителей</w:t>
                  </w:r>
                </w:p>
              </w:tc>
              <w:tc>
                <w:tcPr>
                  <w:tcW w:w="2126" w:type="dxa"/>
                  <w:gridSpan w:val="2"/>
                </w:tcPr>
                <w:p w:rsidR="00511BD2" w:rsidRPr="00B50A3B" w:rsidRDefault="00511BD2" w:rsidP="007B62EC">
                  <w:pPr>
                    <w:jc w:val="center"/>
                    <w:rPr>
                      <w:rFonts w:ascii="Times New Roman" w:hAnsi="Times New Roman" w:cs="Times New Roman"/>
                      <w:spacing w:val="6"/>
                    </w:rPr>
                  </w:pPr>
                  <w:proofErr w:type="gramStart"/>
                  <w:r w:rsidRPr="00B50A3B">
                    <w:rPr>
                      <w:rFonts w:ascii="Times New Roman" w:hAnsi="Times New Roman" w:cs="Times New Roman"/>
                      <w:spacing w:val="6"/>
                    </w:rPr>
                    <w:t>ежеквартально</w:t>
                  </w:r>
                  <w:proofErr w:type="gramEnd"/>
                </w:p>
              </w:tc>
              <w:tc>
                <w:tcPr>
                  <w:tcW w:w="3912" w:type="dxa"/>
                </w:tcPr>
                <w:p w:rsidR="00511BD2" w:rsidRPr="00B50A3B" w:rsidRDefault="00DC2638" w:rsidP="007B62EC">
                  <w:pPr>
                    <w:rPr>
                      <w:rFonts w:ascii="Times New Roman" w:hAnsi="Times New Roman" w:cs="Times New Roman"/>
                      <w:color w:val="000000"/>
                      <w:spacing w:val="-2"/>
                    </w:rPr>
                  </w:pPr>
                  <w:r>
                    <w:rPr>
                      <w:rFonts w:ascii="Times New Roman" w:hAnsi="Times New Roman" w:cs="Times New Roman"/>
                      <w:color w:val="000000"/>
                      <w:spacing w:val="-2"/>
                    </w:rPr>
                    <w:t>С</w:t>
                  </w:r>
                  <w:r w:rsidR="00511BD2" w:rsidRPr="00B50A3B">
                    <w:rPr>
                      <w:rFonts w:ascii="Times New Roman" w:hAnsi="Times New Roman" w:cs="Times New Roman"/>
                      <w:color w:val="000000"/>
                      <w:spacing w:val="-2"/>
                    </w:rPr>
                    <w:t>убъекты системы профилактики безнадзорности несовершеннолетних</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t>7.</w:t>
                  </w:r>
                </w:p>
                <w:p w:rsidR="00511BD2" w:rsidRPr="00B50A3B" w:rsidRDefault="00511BD2" w:rsidP="007B62EC">
                  <w:pPr>
                    <w:jc w:val="center"/>
                    <w:rPr>
                      <w:rFonts w:ascii="Times New Roman" w:hAnsi="Times New Roman" w:cs="Times New Roman"/>
                      <w:b/>
                      <w:spacing w:val="6"/>
                    </w:rPr>
                  </w:pPr>
                </w:p>
              </w:tc>
              <w:tc>
                <w:tcPr>
                  <w:tcW w:w="8647" w:type="dxa"/>
                  <w:gridSpan w:val="2"/>
                </w:tcPr>
                <w:p w:rsidR="00511BD2" w:rsidRPr="00B50A3B" w:rsidRDefault="00511BD2" w:rsidP="007B62EC">
                  <w:pPr>
                    <w:pStyle w:val="a3"/>
                    <w:rPr>
                      <w:sz w:val="24"/>
                    </w:rPr>
                  </w:pPr>
                  <w:r w:rsidRPr="00B50A3B">
                    <w:rPr>
                      <w:sz w:val="24"/>
                    </w:rPr>
                    <w:t>С целью выявления несовершеннолетних, находящихся в социально опасном положении, предупреждения безнадзорности, правонарушений несовершеннолетних и преступлений против семьи и несоверше</w:t>
                  </w:r>
                  <w:r w:rsidR="00DC2638">
                    <w:rPr>
                      <w:sz w:val="24"/>
                    </w:rPr>
                    <w:t>ннолетних организация профилактических</w:t>
                  </w:r>
                  <w:r w:rsidRPr="00B50A3B">
                    <w:rPr>
                      <w:sz w:val="24"/>
                    </w:rPr>
                    <w:t xml:space="preserve"> рейд</w:t>
                  </w:r>
                  <w:r w:rsidR="00DC2638">
                    <w:rPr>
                      <w:sz w:val="24"/>
                    </w:rPr>
                    <w:t>ов</w:t>
                  </w:r>
                  <w:r w:rsidRPr="00B50A3B">
                    <w:rPr>
                      <w:sz w:val="24"/>
                    </w:rPr>
                    <w:t xml:space="preserve"> «</w:t>
                  </w:r>
                  <w:r w:rsidRPr="00B50A3B">
                    <w:rPr>
                      <w:b/>
                      <w:sz w:val="24"/>
                    </w:rPr>
                    <w:t>Безнадзорные дети».</w:t>
                  </w:r>
                  <w:r w:rsidRPr="00B50A3B">
                    <w:rPr>
                      <w:sz w:val="24"/>
                    </w:rPr>
                    <w:t xml:space="preserve"> Итоги проведения </w:t>
                  </w:r>
                  <w:proofErr w:type="gramStart"/>
                  <w:r w:rsidRPr="00B50A3B">
                    <w:rPr>
                      <w:sz w:val="24"/>
                    </w:rPr>
                    <w:lastRenderedPageBreak/>
                    <w:t>рейда</w:t>
                  </w:r>
                  <w:proofErr w:type="gramEnd"/>
                  <w:r w:rsidRPr="00B50A3B">
                    <w:rPr>
                      <w:sz w:val="24"/>
                    </w:rPr>
                    <w:t xml:space="preserve"> рассмотреть на заседании </w:t>
                  </w:r>
                  <w:r w:rsidR="007B62EC" w:rsidRPr="00B50A3B">
                    <w:rPr>
                      <w:color w:val="000000"/>
                      <w:spacing w:val="-1"/>
                    </w:rPr>
                    <w:t>Совета профилактики с/п с. Чербинский</w:t>
                  </w:r>
                </w:p>
              </w:tc>
              <w:tc>
                <w:tcPr>
                  <w:tcW w:w="2126" w:type="dxa"/>
                  <w:gridSpan w:val="2"/>
                </w:tcPr>
                <w:p w:rsidR="00511BD2" w:rsidRPr="00B50A3B" w:rsidRDefault="00DC2638" w:rsidP="007B62EC">
                  <w:pPr>
                    <w:jc w:val="center"/>
                    <w:rPr>
                      <w:rFonts w:ascii="Times New Roman" w:hAnsi="Times New Roman" w:cs="Times New Roman"/>
                      <w:spacing w:val="6"/>
                    </w:rPr>
                  </w:pPr>
                  <w:proofErr w:type="gramStart"/>
                  <w:r>
                    <w:rPr>
                      <w:rFonts w:ascii="Times New Roman" w:hAnsi="Times New Roman" w:cs="Times New Roman"/>
                      <w:spacing w:val="6"/>
                    </w:rPr>
                    <w:lastRenderedPageBreak/>
                    <w:t>ежемесячно</w:t>
                  </w:r>
                  <w:proofErr w:type="gramEnd"/>
                </w:p>
              </w:tc>
              <w:tc>
                <w:tcPr>
                  <w:tcW w:w="3912" w:type="dxa"/>
                </w:tcPr>
                <w:p w:rsidR="00511BD2" w:rsidRPr="00B50A3B" w:rsidRDefault="00DC2638" w:rsidP="007B62EC">
                  <w:pPr>
                    <w:jc w:val="both"/>
                    <w:rPr>
                      <w:rFonts w:ascii="Times New Roman" w:hAnsi="Times New Roman" w:cs="Times New Roman"/>
                      <w:color w:val="000000"/>
                      <w:spacing w:val="-2"/>
                    </w:rPr>
                  </w:pPr>
                  <w:r>
                    <w:rPr>
                      <w:rFonts w:ascii="Times New Roman" w:hAnsi="Times New Roman" w:cs="Times New Roman"/>
                      <w:color w:val="000000"/>
                      <w:spacing w:val="-2"/>
                    </w:rPr>
                    <w:t>С</w:t>
                  </w:r>
                  <w:r w:rsidRPr="00B50A3B">
                    <w:rPr>
                      <w:rFonts w:ascii="Times New Roman" w:hAnsi="Times New Roman" w:cs="Times New Roman"/>
                      <w:color w:val="000000"/>
                      <w:spacing w:val="-2"/>
                    </w:rPr>
                    <w:t>убъекты системы профилактики безнадзорности несовершеннолетних</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lastRenderedPageBreak/>
                    <w:t>8.</w:t>
                  </w:r>
                </w:p>
                <w:p w:rsidR="00511BD2" w:rsidRPr="00B50A3B" w:rsidRDefault="00511BD2" w:rsidP="007B62EC">
                  <w:pPr>
                    <w:jc w:val="center"/>
                    <w:rPr>
                      <w:rFonts w:ascii="Times New Roman" w:hAnsi="Times New Roman" w:cs="Times New Roman"/>
                      <w:b/>
                      <w:spacing w:val="6"/>
                    </w:rPr>
                  </w:pPr>
                </w:p>
              </w:tc>
              <w:tc>
                <w:tcPr>
                  <w:tcW w:w="8647" w:type="dxa"/>
                  <w:gridSpan w:val="2"/>
                </w:tcPr>
                <w:p w:rsidR="00511BD2" w:rsidRPr="00B50A3B" w:rsidRDefault="00511BD2" w:rsidP="00512FE6">
                  <w:pPr>
                    <w:pStyle w:val="a3"/>
                    <w:rPr>
                      <w:sz w:val="24"/>
                      <w:szCs w:val="28"/>
                    </w:rPr>
                  </w:pPr>
                  <w:r w:rsidRPr="00B50A3B">
                    <w:rPr>
                      <w:sz w:val="24"/>
                      <w:szCs w:val="28"/>
                    </w:rPr>
                    <w:t xml:space="preserve">В целях предупреждения противоправных действий со стороны подростков и в отношении них в летний период, выявления лиц, вовлекающих несовершеннолетних в преступную и иную антиобщественную деятельность, провести оперативно - профилактическую операцию </w:t>
                  </w:r>
                  <w:r w:rsidRPr="00B50A3B">
                    <w:rPr>
                      <w:b/>
                      <w:sz w:val="24"/>
                      <w:szCs w:val="28"/>
                    </w:rPr>
                    <w:t>«Подрос</w:t>
                  </w:r>
                  <w:r w:rsidR="00E25A54">
                    <w:rPr>
                      <w:b/>
                      <w:sz w:val="24"/>
                      <w:szCs w:val="28"/>
                    </w:rPr>
                    <w:t>ток - 2020</w:t>
                  </w:r>
                  <w:r w:rsidRPr="00B50A3B">
                    <w:rPr>
                      <w:b/>
                      <w:sz w:val="24"/>
                      <w:szCs w:val="28"/>
                    </w:rPr>
                    <w:t>»</w:t>
                  </w:r>
                </w:p>
              </w:tc>
              <w:tc>
                <w:tcPr>
                  <w:tcW w:w="2126" w:type="dxa"/>
                  <w:gridSpan w:val="2"/>
                </w:tcPr>
                <w:p w:rsidR="00511BD2" w:rsidRPr="00B50A3B" w:rsidRDefault="00DC2638" w:rsidP="00512FE6">
                  <w:pPr>
                    <w:jc w:val="center"/>
                    <w:rPr>
                      <w:rFonts w:ascii="Times New Roman" w:hAnsi="Times New Roman" w:cs="Times New Roman"/>
                      <w:spacing w:val="6"/>
                    </w:rPr>
                  </w:pPr>
                  <w:proofErr w:type="gramStart"/>
                  <w:r>
                    <w:rPr>
                      <w:rFonts w:ascii="Times New Roman" w:hAnsi="Times New Roman" w:cs="Times New Roman"/>
                      <w:spacing w:val="6"/>
                    </w:rPr>
                    <w:t>июль</w:t>
                  </w:r>
                  <w:proofErr w:type="gramEnd"/>
                  <w:r>
                    <w:rPr>
                      <w:rFonts w:ascii="Times New Roman" w:hAnsi="Times New Roman" w:cs="Times New Roman"/>
                      <w:spacing w:val="6"/>
                    </w:rPr>
                    <w:t>-август</w:t>
                  </w:r>
                  <w:r w:rsidR="00E25A54">
                    <w:rPr>
                      <w:rFonts w:ascii="Times New Roman" w:hAnsi="Times New Roman" w:cs="Times New Roman"/>
                      <w:spacing w:val="6"/>
                    </w:rPr>
                    <w:t xml:space="preserve"> 2020</w:t>
                  </w:r>
                  <w:r w:rsidR="00511BD2" w:rsidRPr="00B50A3B">
                    <w:rPr>
                      <w:rFonts w:ascii="Times New Roman" w:hAnsi="Times New Roman" w:cs="Times New Roman"/>
                      <w:spacing w:val="6"/>
                    </w:rPr>
                    <w:t xml:space="preserve"> года</w:t>
                  </w:r>
                </w:p>
              </w:tc>
              <w:tc>
                <w:tcPr>
                  <w:tcW w:w="3912" w:type="dxa"/>
                </w:tcPr>
                <w:p w:rsidR="00511BD2" w:rsidRPr="00B50A3B" w:rsidRDefault="00DC2638" w:rsidP="007B62EC">
                  <w:pPr>
                    <w:jc w:val="both"/>
                    <w:rPr>
                      <w:rFonts w:ascii="Times New Roman" w:hAnsi="Times New Roman" w:cs="Times New Roman"/>
                      <w:color w:val="000000"/>
                      <w:spacing w:val="-2"/>
                    </w:rPr>
                  </w:pPr>
                  <w:r>
                    <w:rPr>
                      <w:rFonts w:ascii="Times New Roman" w:hAnsi="Times New Roman" w:cs="Times New Roman"/>
                      <w:color w:val="000000"/>
                      <w:spacing w:val="-2"/>
                    </w:rPr>
                    <w:t>С</w:t>
                  </w:r>
                  <w:r w:rsidRPr="00B50A3B">
                    <w:rPr>
                      <w:rFonts w:ascii="Times New Roman" w:hAnsi="Times New Roman" w:cs="Times New Roman"/>
                      <w:color w:val="000000"/>
                      <w:spacing w:val="-2"/>
                    </w:rPr>
                    <w:t>убъекты сис</w:t>
                  </w:r>
                  <w:r>
                    <w:rPr>
                      <w:rFonts w:ascii="Times New Roman" w:hAnsi="Times New Roman" w:cs="Times New Roman"/>
                      <w:color w:val="000000"/>
                      <w:spacing w:val="-2"/>
                    </w:rPr>
                    <w:t xml:space="preserve">темы профилактики </w:t>
                  </w:r>
                  <w:r w:rsidRPr="00B50A3B">
                    <w:rPr>
                      <w:rFonts w:ascii="Times New Roman" w:hAnsi="Times New Roman" w:cs="Times New Roman"/>
                      <w:color w:val="000000"/>
                      <w:spacing w:val="-2"/>
                    </w:rPr>
                    <w:t xml:space="preserve"> </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t>9.</w:t>
                  </w:r>
                </w:p>
              </w:tc>
              <w:tc>
                <w:tcPr>
                  <w:tcW w:w="8647" w:type="dxa"/>
                  <w:gridSpan w:val="2"/>
                </w:tcPr>
                <w:p w:rsidR="00511BD2" w:rsidRPr="00B50A3B" w:rsidRDefault="00511BD2" w:rsidP="007B62EC">
                  <w:pPr>
                    <w:pStyle w:val="a3"/>
                    <w:rPr>
                      <w:sz w:val="24"/>
                      <w:szCs w:val="28"/>
                    </w:rPr>
                  </w:pPr>
                  <w:r w:rsidRPr="00B50A3B">
                    <w:rPr>
                      <w:sz w:val="24"/>
                      <w:szCs w:val="28"/>
                    </w:rPr>
                    <w:t xml:space="preserve">Организовать ежемесячное проведение профилактических рейдов </w:t>
                  </w:r>
                  <w:r w:rsidRPr="00B50A3B">
                    <w:rPr>
                      <w:b/>
                      <w:sz w:val="24"/>
                      <w:szCs w:val="28"/>
                    </w:rPr>
                    <w:t>«Безнадзорные дети»</w:t>
                  </w:r>
                  <w:r w:rsidRPr="00B50A3B">
                    <w:rPr>
                      <w:sz w:val="24"/>
                      <w:szCs w:val="28"/>
                    </w:rPr>
                    <w:t xml:space="preserve"> с участием представителей всех субъектов системы профилактики безнадзорности и правонарушений несовершеннолетних.</w:t>
                  </w:r>
                </w:p>
              </w:tc>
              <w:tc>
                <w:tcPr>
                  <w:tcW w:w="2126" w:type="dxa"/>
                  <w:gridSpan w:val="2"/>
                </w:tcPr>
                <w:p w:rsidR="00511BD2" w:rsidRPr="00B50A3B" w:rsidRDefault="00511BD2" w:rsidP="007B62EC">
                  <w:pPr>
                    <w:jc w:val="center"/>
                    <w:rPr>
                      <w:rFonts w:ascii="Times New Roman" w:hAnsi="Times New Roman" w:cs="Times New Roman"/>
                      <w:spacing w:val="6"/>
                    </w:rPr>
                  </w:pPr>
                  <w:proofErr w:type="gramStart"/>
                  <w:r w:rsidRPr="00B50A3B">
                    <w:rPr>
                      <w:rFonts w:ascii="Times New Roman" w:hAnsi="Times New Roman" w:cs="Times New Roman"/>
                      <w:spacing w:val="6"/>
                    </w:rPr>
                    <w:t>ежемесячно</w:t>
                  </w:r>
                  <w:proofErr w:type="gramEnd"/>
                </w:p>
              </w:tc>
              <w:tc>
                <w:tcPr>
                  <w:tcW w:w="3912" w:type="dxa"/>
                </w:tcPr>
                <w:p w:rsidR="00511BD2" w:rsidRPr="00B50A3B" w:rsidRDefault="00DC2638" w:rsidP="007B62EC">
                  <w:pPr>
                    <w:jc w:val="both"/>
                    <w:rPr>
                      <w:rFonts w:ascii="Times New Roman" w:hAnsi="Times New Roman" w:cs="Times New Roman"/>
                      <w:color w:val="000000"/>
                      <w:spacing w:val="-2"/>
                    </w:rPr>
                  </w:pPr>
                  <w:r>
                    <w:rPr>
                      <w:rFonts w:ascii="Times New Roman" w:hAnsi="Times New Roman" w:cs="Times New Roman"/>
                      <w:color w:val="000000"/>
                      <w:spacing w:val="-7"/>
                    </w:rPr>
                    <w:t>Субъекты профилактики</w:t>
                  </w:r>
                </w:p>
              </w:tc>
            </w:tr>
            <w:tr w:rsidR="00511BD2" w:rsidRPr="00B50A3B" w:rsidTr="00A52465">
              <w:tc>
                <w:tcPr>
                  <w:tcW w:w="596" w:type="dxa"/>
                </w:tcPr>
                <w:p w:rsidR="00511BD2" w:rsidRPr="00B50A3B" w:rsidRDefault="00511BD2" w:rsidP="007B62EC">
                  <w:pPr>
                    <w:jc w:val="center"/>
                    <w:rPr>
                      <w:rFonts w:ascii="Times New Roman" w:hAnsi="Times New Roman" w:cs="Times New Roman"/>
                      <w:spacing w:val="6"/>
                    </w:rPr>
                  </w:pPr>
                  <w:r w:rsidRPr="00B50A3B">
                    <w:rPr>
                      <w:rFonts w:ascii="Times New Roman" w:hAnsi="Times New Roman" w:cs="Times New Roman"/>
                      <w:spacing w:val="6"/>
                    </w:rPr>
                    <w:t>10.</w:t>
                  </w:r>
                </w:p>
              </w:tc>
              <w:tc>
                <w:tcPr>
                  <w:tcW w:w="8647" w:type="dxa"/>
                  <w:gridSpan w:val="2"/>
                </w:tcPr>
                <w:p w:rsidR="00511BD2" w:rsidRPr="00B50A3B" w:rsidRDefault="00511BD2" w:rsidP="007B62EC">
                  <w:pPr>
                    <w:jc w:val="both"/>
                    <w:rPr>
                      <w:rFonts w:ascii="Times New Roman" w:hAnsi="Times New Roman" w:cs="Times New Roman"/>
                      <w:color w:val="000000"/>
                      <w:spacing w:val="-5"/>
                    </w:rPr>
                  </w:pPr>
                  <w:r w:rsidRPr="00B50A3B">
                    <w:rPr>
                      <w:rFonts w:ascii="Times New Roman" w:hAnsi="Times New Roman" w:cs="Times New Roman"/>
                    </w:rPr>
                    <w:t>Изучать исполнение субъектами системы профилактики требований федерального и областного законодательства, анализировать состояние и меры по профилактике безнадзорности и правонарушений несовершеннолетних по вопросам</w:t>
                  </w:r>
                  <w:r w:rsidRPr="00B50A3B">
                    <w:rPr>
                      <w:rFonts w:ascii="Times New Roman" w:hAnsi="Times New Roman" w:cs="Times New Roman"/>
                      <w:color w:val="000000"/>
                      <w:spacing w:val="-5"/>
                    </w:rPr>
                    <w:t>:</w:t>
                  </w:r>
                </w:p>
                <w:p w:rsidR="00511BD2" w:rsidRPr="00B50A3B" w:rsidRDefault="00511BD2" w:rsidP="007B62EC">
                  <w:pPr>
                    <w:jc w:val="both"/>
                    <w:rPr>
                      <w:rFonts w:ascii="Times New Roman" w:hAnsi="Times New Roman" w:cs="Times New Roman"/>
                      <w:color w:val="000000"/>
                      <w:spacing w:val="-5"/>
                    </w:rPr>
                  </w:pPr>
                  <w:r w:rsidRPr="00B50A3B">
                    <w:rPr>
                      <w:rFonts w:ascii="Times New Roman" w:hAnsi="Times New Roman" w:cs="Times New Roman"/>
                      <w:color w:val="000000"/>
                      <w:spacing w:val="-5"/>
                    </w:rPr>
                    <w:t xml:space="preserve">- </w:t>
                  </w:r>
                  <w:proofErr w:type="gramStart"/>
                  <w:r w:rsidRPr="00B50A3B">
                    <w:rPr>
                      <w:rFonts w:ascii="Times New Roman" w:hAnsi="Times New Roman" w:cs="Times New Roman"/>
                      <w:color w:val="000000"/>
                      <w:spacing w:val="-5"/>
                    </w:rPr>
                    <w:t>исполнения  Закона</w:t>
                  </w:r>
                  <w:proofErr w:type="gramEnd"/>
                  <w:r w:rsidRPr="00B50A3B">
                    <w:rPr>
                      <w:rFonts w:ascii="Times New Roman" w:hAnsi="Times New Roman" w:cs="Times New Roman"/>
                      <w:color w:val="000000"/>
                      <w:spacing w:val="-5"/>
                    </w:rPr>
                    <w:t xml:space="preserve"> ФЗ-120-99 «Об основах системы профилактики безнадзорности и правонарушений несовершеннолетних»;</w:t>
                  </w:r>
                </w:p>
                <w:p w:rsidR="00511BD2" w:rsidRPr="00B50A3B" w:rsidRDefault="00511BD2" w:rsidP="007B62EC">
                  <w:pPr>
                    <w:jc w:val="both"/>
                    <w:rPr>
                      <w:rFonts w:ascii="Times New Roman" w:hAnsi="Times New Roman" w:cs="Times New Roman"/>
                      <w:color w:val="000000"/>
                      <w:spacing w:val="-5"/>
                    </w:rPr>
                  </w:pPr>
                  <w:r w:rsidRPr="00B50A3B">
                    <w:rPr>
                      <w:rFonts w:ascii="Times New Roman" w:hAnsi="Times New Roman" w:cs="Times New Roman"/>
                      <w:color w:val="000000"/>
                      <w:spacing w:val="-5"/>
                    </w:rPr>
                    <w:t>-исполнения</w:t>
                  </w:r>
                  <w:r w:rsidR="007B62EC" w:rsidRPr="00B50A3B">
                    <w:rPr>
                      <w:rFonts w:ascii="Times New Roman" w:hAnsi="Times New Roman" w:cs="Times New Roman"/>
                      <w:color w:val="000000"/>
                      <w:spacing w:val="-5"/>
                    </w:rPr>
                    <w:t xml:space="preserve"> решений Совета профилактики</w:t>
                  </w:r>
                  <w:r w:rsidRPr="00B50A3B">
                    <w:rPr>
                      <w:rFonts w:ascii="Times New Roman" w:hAnsi="Times New Roman" w:cs="Times New Roman"/>
                      <w:color w:val="000000"/>
                      <w:spacing w:val="-5"/>
                    </w:rPr>
                    <w:t xml:space="preserve">; </w:t>
                  </w:r>
                </w:p>
                <w:p w:rsidR="00511BD2" w:rsidRPr="00B50A3B" w:rsidRDefault="00511BD2" w:rsidP="007B62EC">
                  <w:pPr>
                    <w:jc w:val="both"/>
                    <w:rPr>
                      <w:rFonts w:ascii="Times New Roman" w:hAnsi="Times New Roman" w:cs="Times New Roman"/>
                      <w:color w:val="000000"/>
                      <w:spacing w:val="-5"/>
                    </w:rPr>
                  </w:pPr>
                  <w:r w:rsidRPr="00B50A3B">
                    <w:rPr>
                      <w:rFonts w:ascii="Times New Roman" w:hAnsi="Times New Roman" w:cs="Times New Roman"/>
                      <w:color w:val="000000"/>
                      <w:spacing w:val="-5"/>
                    </w:rPr>
                    <w:t>- защиты прав и законных интересов несовершеннолетних, в том числе детей-сирот и детей, оставшихся без попечения родителей, детей-инвалидов;</w:t>
                  </w:r>
                </w:p>
                <w:p w:rsidR="00511BD2" w:rsidRPr="00B50A3B" w:rsidRDefault="00511BD2" w:rsidP="007B62EC">
                  <w:pPr>
                    <w:jc w:val="both"/>
                    <w:rPr>
                      <w:rFonts w:ascii="Times New Roman" w:hAnsi="Times New Roman" w:cs="Times New Roman"/>
                      <w:color w:val="000000"/>
                      <w:spacing w:val="-5"/>
                    </w:rPr>
                  </w:pPr>
                  <w:r w:rsidRPr="00B50A3B">
                    <w:rPr>
                      <w:rFonts w:ascii="Times New Roman" w:hAnsi="Times New Roman" w:cs="Times New Roman"/>
                      <w:color w:val="000000"/>
                      <w:spacing w:val="-5"/>
                    </w:rPr>
                    <w:t>- состояния и мер по профилактике повторных преступлений;</w:t>
                  </w:r>
                </w:p>
                <w:p w:rsidR="00511BD2" w:rsidRPr="00B50A3B" w:rsidRDefault="00511BD2" w:rsidP="007B62EC">
                  <w:pPr>
                    <w:jc w:val="both"/>
                    <w:rPr>
                      <w:rFonts w:ascii="Times New Roman" w:hAnsi="Times New Roman" w:cs="Times New Roman"/>
                    </w:rPr>
                  </w:pPr>
                  <w:r w:rsidRPr="00B50A3B">
                    <w:rPr>
                      <w:rFonts w:ascii="Times New Roman" w:hAnsi="Times New Roman" w:cs="Times New Roman"/>
                      <w:color w:val="000000"/>
                      <w:spacing w:val="-5"/>
                    </w:rPr>
                    <w:t xml:space="preserve">- состояния и мер по </w:t>
                  </w:r>
                  <w:r w:rsidRPr="00B50A3B">
                    <w:rPr>
                      <w:rFonts w:ascii="Times New Roman" w:hAnsi="Times New Roman" w:cs="Times New Roman"/>
                    </w:rPr>
                    <w:t>организации розыска детей и подростков, самовольно уходящих из семьи</w:t>
                  </w:r>
                  <w:r w:rsidR="007B62EC" w:rsidRPr="00B50A3B">
                    <w:rPr>
                      <w:rFonts w:ascii="Times New Roman" w:hAnsi="Times New Roman" w:cs="Times New Roman"/>
                    </w:rPr>
                    <w:t>,</w:t>
                  </w:r>
                  <w:r w:rsidRPr="00B50A3B">
                    <w:rPr>
                      <w:rFonts w:ascii="Times New Roman" w:hAnsi="Times New Roman" w:cs="Times New Roman"/>
                    </w:rPr>
                    <w:t xml:space="preserve"> мер по установлению и устранению причин, этому способствующих;</w:t>
                  </w:r>
                </w:p>
                <w:p w:rsidR="00511BD2" w:rsidRPr="00B50A3B" w:rsidRDefault="00511BD2" w:rsidP="007B62EC">
                  <w:pPr>
                    <w:jc w:val="both"/>
                    <w:rPr>
                      <w:rFonts w:ascii="Times New Roman" w:hAnsi="Times New Roman" w:cs="Times New Roman"/>
                      <w:color w:val="000000"/>
                      <w:spacing w:val="-5"/>
                    </w:rPr>
                  </w:pPr>
                  <w:r w:rsidRPr="00B50A3B">
                    <w:rPr>
                      <w:rFonts w:ascii="Times New Roman" w:hAnsi="Times New Roman" w:cs="Times New Roman"/>
                      <w:color w:val="000000"/>
                      <w:spacing w:val="-5"/>
                    </w:rPr>
                    <w:t>- практике рассмотрения обращений граждан.</w:t>
                  </w:r>
                </w:p>
                <w:p w:rsidR="00511BD2" w:rsidRPr="00B50A3B" w:rsidRDefault="00511BD2" w:rsidP="007B62EC">
                  <w:pPr>
                    <w:jc w:val="both"/>
                    <w:rPr>
                      <w:rFonts w:ascii="Times New Roman" w:hAnsi="Times New Roman" w:cs="Times New Roman"/>
                      <w:color w:val="000000"/>
                      <w:spacing w:val="-5"/>
                    </w:rPr>
                  </w:pPr>
                  <w:r w:rsidRPr="00B50A3B">
                    <w:rPr>
                      <w:rFonts w:ascii="Times New Roman" w:hAnsi="Times New Roman" w:cs="Times New Roman"/>
                      <w:color w:val="000000"/>
                      <w:spacing w:val="-5"/>
                    </w:rPr>
                    <w:t>Для изучения данных вопросов осуществлять выезды. Рассматривать итоги изучения на заседаниях</w:t>
                  </w:r>
                  <w:r w:rsidR="007B62EC" w:rsidRPr="00B50A3B">
                    <w:rPr>
                      <w:rFonts w:ascii="Times New Roman" w:hAnsi="Times New Roman" w:cs="Times New Roman"/>
                      <w:color w:val="000000"/>
                      <w:spacing w:val="-1"/>
                    </w:rPr>
                    <w:t xml:space="preserve"> Совета профилактики с/п с. Чербинский</w:t>
                  </w:r>
                  <w:r w:rsidRPr="00B50A3B">
                    <w:rPr>
                      <w:rFonts w:ascii="Times New Roman" w:hAnsi="Times New Roman" w:cs="Times New Roman"/>
                      <w:color w:val="000000"/>
                      <w:spacing w:val="-5"/>
                    </w:rPr>
                    <w:t xml:space="preserve"> </w:t>
                  </w:r>
                </w:p>
              </w:tc>
              <w:tc>
                <w:tcPr>
                  <w:tcW w:w="2126" w:type="dxa"/>
                  <w:gridSpan w:val="2"/>
                </w:tcPr>
                <w:p w:rsidR="00511BD2" w:rsidRPr="00B50A3B" w:rsidRDefault="00511BD2" w:rsidP="007B62EC">
                  <w:pPr>
                    <w:jc w:val="center"/>
                    <w:rPr>
                      <w:rFonts w:ascii="Times New Roman" w:hAnsi="Times New Roman" w:cs="Times New Roman"/>
                      <w:spacing w:val="6"/>
                    </w:rPr>
                  </w:pPr>
                  <w:proofErr w:type="gramStart"/>
                  <w:r w:rsidRPr="00B50A3B">
                    <w:rPr>
                      <w:rFonts w:ascii="Times New Roman" w:hAnsi="Times New Roman" w:cs="Times New Roman"/>
                      <w:spacing w:val="6"/>
                    </w:rPr>
                    <w:t>в</w:t>
                  </w:r>
                  <w:proofErr w:type="gramEnd"/>
                  <w:r w:rsidRPr="00B50A3B">
                    <w:rPr>
                      <w:rFonts w:ascii="Times New Roman" w:hAnsi="Times New Roman" w:cs="Times New Roman"/>
                      <w:spacing w:val="6"/>
                    </w:rPr>
                    <w:t xml:space="preserve"> течение года</w:t>
                  </w:r>
                </w:p>
              </w:tc>
              <w:tc>
                <w:tcPr>
                  <w:tcW w:w="3912" w:type="dxa"/>
                </w:tcPr>
                <w:p w:rsidR="00511BD2" w:rsidRPr="00B50A3B" w:rsidRDefault="007B62EC" w:rsidP="007B62EC">
                  <w:pPr>
                    <w:rPr>
                      <w:rFonts w:ascii="Times New Roman" w:hAnsi="Times New Roman" w:cs="Times New Roman"/>
                      <w:color w:val="000000"/>
                      <w:spacing w:val="-2"/>
                    </w:rPr>
                  </w:pPr>
                  <w:r w:rsidRPr="00B50A3B">
                    <w:rPr>
                      <w:rFonts w:ascii="Times New Roman" w:hAnsi="Times New Roman" w:cs="Times New Roman"/>
                      <w:color w:val="000000"/>
                      <w:spacing w:val="-7"/>
                    </w:rPr>
                    <w:t xml:space="preserve">Совет профилактики </w:t>
                  </w:r>
                  <w:r w:rsidR="00511BD2" w:rsidRPr="00B50A3B">
                    <w:rPr>
                      <w:rFonts w:ascii="Times New Roman" w:hAnsi="Times New Roman" w:cs="Times New Roman"/>
                      <w:color w:val="000000"/>
                      <w:spacing w:val="-7"/>
                    </w:rPr>
                    <w:t xml:space="preserve"> </w:t>
                  </w:r>
                </w:p>
              </w:tc>
            </w:tr>
            <w:tr w:rsidR="00DC2638" w:rsidRPr="00B50A3B" w:rsidTr="00A52465">
              <w:tc>
                <w:tcPr>
                  <w:tcW w:w="596" w:type="dxa"/>
                </w:tcPr>
                <w:p w:rsidR="00DC2638" w:rsidRPr="00B50A3B" w:rsidRDefault="00DC2638" w:rsidP="007B62EC">
                  <w:pPr>
                    <w:jc w:val="center"/>
                    <w:rPr>
                      <w:rFonts w:ascii="Times New Roman" w:hAnsi="Times New Roman" w:cs="Times New Roman"/>
                      <w:spacing w:val="6"/>
                    </w:rPr>
                  </w:pPr>
                  <w:r w:rsidRPr="00B50A3B">
                    <w:rPr>
                      <w:rFonts w:ascii="Times New Roman" w:hAnsi="Times New Roman" w:cs="Times New Roman"/>
                      <w:spacing w:val="6"/>
                    </w:rPr>
                    <w:t>11.</w:t>
                  </w:r>
                </w:p>
              </w:tc>
              <w:tc>
                <w:tcPr>
                  <w:tcW w:w="8647" w:type="dxa"/>
                  <w:gridSpan w:val="2"/>
                </w:tcPr>
                <w:p w:rsidR="00DC2638" w:rsidRPr="00B50A3B" w:rsidRDefault="00DC2638" w:rsidP="007B62EC">
                  <w:pPr>
                    <w:jc w:val="both"/>
                    <w:rPr>
                      <w:rFonts w:ascii="Times New Roman" w:hAnsi="Times New Roman" w:cs="Times New Roman"/>
                      <w:color w:val="000000"/>
                      <w:spacing w:val="-5"/>
                    </w:rPr>
                  </w:pPr>
                  <w:r w:rsidRPr="00B50A3B">
                    <w:rPr>
                      <w:rFonts w:ascii="Times New Roman" w:hAnsi="Times New Roman" w:cs="Times New Roman"/>
                      <w:color w:val="000000"/>
                      <w:spacing w:val="-5"/>
                    </w:rPr>
                    <w:t>Продолжить ведение баз данных о несовершеннолетних и семьях, в отношении которых проводится индивидуальная профилактическая работа.</w:t>
                  </w:r>
                </w:p>
              </w:tc>
              <w:tc>
                <w:tcPr>
                  <w:tcW w:w="2126" w:type="dxa"/>
                  <w:gridSpan w:val="2"/>
                </w:tcPr>
                <w:p w:rsidR="00DC2638" w:rsidRPr="00B50A3B" w:rsidRDefault="00DC2638" w:rsidP="007B62EC">
                  <w:pPr>
                    <w:jc w:val="center"/>
                    <w:rPr>
                      <w:rFonts w:ascii="Times New Roman" w:hAnsi="Times New Roman" w:cs="Times New Roman"/>
                    </w:rPr>
                  </w:pPr>
                  <w:proofErr w:type="gramStart"/>
                  <w:r w:rsidRPr="00B50A3B">
                    <w:rPr>
                      <w:rFonts w:ascii="Times New Roman" w:hAnsi="Times New Roman" w:cs="Times New Roman"/>
                    </w:rPr>
                    <w:t>постоянно</w:t>
                  </w:r>
                  <w:proofErr w:type="gramEnd"/>
                </w:p>
              </w:tc>
              <w:tc>
                <w:tcPr>
                  <w:tcW w:w="3912" w:type="dxa"/>
                </w:tcPr>
                <w:p w:rsidR="00DC2638" w:rsidRPr="00B50A3B" w:rsidRDefault="00DC2638" w:rsidP="00E45CE4">
                  <w:pPr>
                    <w:rPr>
                      <w:rFonts w:ascii="Times New Roman" w:hAnsi="Times New Roman" w:cs="Times New Roman"/>
                      <w:color w:val="000000"/>
                      <w:spacing w:val="-2"/>
                    </w:rPr>
                  </w:pPr>
                  <w:r w:rsidRPr="00B50A3B">
                    <w:rPr>
                      <w:rFonts w:ascii="Times New Roman" w:hAnsi="Times New Roman" w:cs="Times New Roman"/>
                      <w:color w:val="000000"/>
                      <w:spacing w:val="-7"/>
                    </w:rPr>
                    <w:t xml:space="preserve">Совет профилактики  </w:t>
                  </w:r>
                </w:p>
              </w:tc>
            </w:tr>
            <w:tr w:rsidR="00DC2638" w:rsidRPr="004C7244" w:rsidTr="00A52465">
              <w:tc>
                <w:tcPr>
                  <w:tcW w:w="596" w:type="dxa"/>
                </w:tcPr>
                <w:p w:rsidR="00DC2638" w:rsidRPr="004C7244" w:rsidRDefault="00DC2638" w:rsidP="007B62EC">
                  <w:pPr>
                    <w:jc w:val="center"/>
                    <w:rPr>
                      <w:rFonts w:ascii="Times New Roman" w:hAnsi="Times New Roman" w:cs="Times New Roman"/>
                      <w:spacing w:val="6"/>
                    </w:rPr>
                  </w:pPr>
                  <w:r w:rsidRPr="004C7244">
                    <w:rPr>
                      <w:rFonts w:ascii="Times New Roman" w:hAnsi="Times New Roman" w:cs="Times New Roman"/>
                      <w:spacing w:val="6"/>
                    </w:rPr>
                    <w:t>12.</w:t>
                  </w:r>
                </w:p>
              </w:tc>
              <w:tc>
                <w:tcPr>
                  <w:tcW w:w="8647" w:type="dxa"/>
                  <w:gridSpan w:val="2"/>
                </w:tcPr>
                <w:p w:rsidR="00DC2638" w:rsidRPr="004C7244" w:rsidRDefault="00DC2638" w:rsidP="007B62EC">
                  <w:pPr>
                    <w:pStyle w:val="2"/>
                    <w:tabs>
                      <w:tab w:val="clear" w:pos="1080"/>
                    </w:tabs>
                    <w:rPr>
                      <w:sz w:val="22"/>
                      <w:szCs w:val="22"/>
                    </w:rPr>
                  </w:pPr>
                  <w:r w:rsidRPr="004C7244">
                    <w:rPr>
                      <w:sz w:val="22"/>
                      <w:szCs w:val="22"/>
                    </w:rPr>
                    <w:t>Анализировать соблюдение норм Конвенции о правах ребенка на территории</w:t>
                  </w:r>
                  <w:r>
                    <w:rPr>
                      <w:sz w:val="22"/>
                      <w:szCs w:val="22"/>
                    </w:rPr>
                    <w:t xml:space="preserve"> </w:t>
                  </w:r>
                  <w:r w:rsidRPr="004C7244">
                    <w:rPr>
                      <w:sz w:val="22"/>
                      <w:szCs w:val="22"/>
                    </w:rPr>
                    <w:t>поселения. Рассматривать итоги на заседаниях Совета профилактики.</w:t>
                  </w:r>
                </w:p>
              </w:tc>
              <w:tc>
                <w:tcPr>
                  <w:tcW w:w="2126" w:type="dxa"/>
                  <w:gridSpan w:val="2"/>
                </w:tcPr>
                <w:p w:rsidR="00DC2638" w:rsidRPr="004C7244" w:rsidRDefault="00DC2638"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ежеквартально</w:t>
                  </w:r>
                  <w:proofErr w:type="gramEnd"/>
                </w:p>
              </w:tc>
              <w:tc>
                <w:tcPr>
                  <w:tcW w:w="3912" w:type="dxa"/>
                </w:tcPr>
                <w:p w:rsidR="00DC2638" w:rsidRPr="00B50A3B" w:rsidRDefault="00DC2638" w:rsidP="00E45CE4">
                  <w:pPr>
                    <w:rPr>
                      <w:rFonts w:ascii="Times New Roman" w:hAnsi="Times New Roman" w:cs="Times New Roman"/>
                      <w:color w:val="000000"/>
                      <w:spacing w:val="-2"/>
                    </w:rPr>
                  </w:pPr>
                  <w:r w:rsidRPr="00B50A3B">
                    <w:rPr>
                      <w:rFonts w:ascii="Times New Roman" w:hAnsi="Times New Roman" w:cs="Times New Roman"/>
                      <w:color w:val="000000"/>
                      <w:spacing w:val="-7"/>
                    </w:rPr>
                    <w:t xml:space="preserve">Совет профилактики  </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lastRenderedPageBreak/>
                    <w:t>13.</w:t>
                  </w:r>
                </w:p>
              </w:tc>
              <w:tc>
                <w:tcPr>
                  <w:tcW w:w="8647" w:type="dxa"/>
                  <w:gridSpan w:val="2"/>
                </w:tcPr>
                <w:p w:rsidR="00F740BC" w:rsidRPr="004C7244" w:rsidRDefault="00F740BC" w:rsidP="007B62EC">
                  <w:pPr>
                    <w:pStyle w:val="2"/>
                    <w:tabs>
                      <w:tab w:val="clear" w:pos="1080"/>
                    </w:tabs>
                    <w:rPr>
                      <w:sz w:val="22"/>
                      <w:szCs w:val="22"/>
                    </w:rPr>
                  </w:pPr>
                  <w:r w:rsidRPr="004C7244">
                    <w:rPr>
                      <w:sz w:val="22"/>
                      <w:szCs w:val="22"/>
                    </w:rPr>
                    <w:t xml:space="preserve">Анализировать эффективность межведомственной индивидуальной профилактической работы с семьями, находящимися в социально опасном положении. Обратить особое внимание на организацию этой работы с родителями, </w:t>
                  </w:r>
                  <w:proofErr w:type="spellStart"/>
                  <w:r w:rsidRPr="004C7244">
                    <w:rPr>
                      <w:sz w:val="22"/>
                      <w:szCs w:val="22"/>
                    </w:rPr>
                    <w:t>ненадлежаще</w:t>
                  </w:r>
                  <w:proofErr w:type="spellEnd"/>
                  <w:r w:rsidRPr="004C7244">
                    <w:rPr>
                      <w:sz w:val="22"/>
                      <w:szCs w:val="22"/>
                    </w:rPr>
                    <w:t xml:space="preserve"> исполняющими свои родительские обязанности, в отношении которых неоднократно рассматривались административные протоколы по ч.1 ст. 5.35 КоАП РФ и положительные результаты не достигнуты. На основе анализа проработать межведомственные индивидуальные профилактические мероприятия. На заседаниях Совета профилактики рабочих группах рассматривать эффективность индивидуальной профилактической работы с семьями, вносить корректировки в зависимости от результата. Информацию о проделанной работе вносить в банки данных</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B50A3B" w:rsidRDefault="00F740BC" w:rsidP="00E45CE4">
                  <w:pPr>
                    <w:rPr>
                      <w:rFonts w:ascii="Times New Roman" w:hAnsi="Times New Roman" w:cs="Times New Roman"/>
                      <w:color w:val="000000"/>
                      <w:spacing w:val="-2"/>
                    </w:rPr>
                  </w:pPr>
                  <w:r w:rsidRPr="00B50A3B">
                    <w:rPr>
                      <w:rFonts w:ascii="Times New Roman" w:hAnsi="Times New Roman" w:cs="Times New Roman"/>
                      <w:color w:val="000000"/>
                      <w:spacing w:val="-7"/>
                    </w:rPr>
                    <w:t xml:space="preserve">Совет профилактики  </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14.</w:t>
                  </w:r>
                </w:p>
              </w:tc>
              <w:tc>
                <w:tcPr>
                  <w:tcW w:w="8647" w:type="dxa"/>
                  <w:gridSpan w:val="2"/>
                </w:tcPr>
                <w:p w:rsidR="00F740BC" w:rsidRPr="004C7244" w:rsidRDefault="00F740BC" w:rsidP="007B62EC">
                  <w:pPr>
                    <w:pStyle w:val="2"/>
                    <w:tabs>
                      <w:tab w:val="clear" w:pos="1080"/>
                    </w:tabs>
                    <w:rPr>
                      <w:sz w:val="22"/>
                      <w:szCs w:val="22"/>
                    </w:rPr>
                  </w:pPr>
                  <w:r w:rsidRPr="004C7244">
                    <w:rPr>
                      <w:sz w:val="22"/>
                      <w:szCs w:val="22"/>
                    </w:rPr>
                    <w:t xml:space="preserve">При рассмотрении персональных дел наряду с мерами административного взыскания принимать решения Совета об индивидуальной профилактической работе с указанием конкретных мероприятий, сроков исполнения, контроля, ответственных исполнителей. Постановления, обязательные для </w:t>
                  </w:r>
                  <w:proofErr w:type="gramStart"/>
                  <w:r w:rsidRPr="004C7244">
                    <w:rPr>
                      <w:sz w:val="22"/>
                      <w:szCs w:val="22"/>
                    </w:rPr>
                    <w:t>исполнения,  официально</w:t>
                  </w:r>
                  <w:proofErr w:type="gramEnd"/>
                  <w:r w:rsidRPr="004C7244">
                    <w:rPr>
                      <w:sz w:val="22"/>
                      <w:szCs w:val="22"/>
                    </w:rPr>
                    <w:t xml:space="preserve"> направлять в органы и учреждения системы профилактики, заинтересованные ведомства. Обеспечивать контроль исполнения.</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4C7244" w:rsidRDefault="00F740BC" w:rsidP="007B62EC">
                  <w:pPr>
                    <w:jc w:val="both"/>
                    <w:rPr>
                      <w:rFonts w:ascii="Times New Roman" w:hAnsi="Times New Roman" w:cs="Times New Roman"/>
                      <w:color w:val="000000"/>
                      <w:spacing w:val="-7"/>
                    </w:rPr>
                  </w:pPr>
                  <w:r w:rsidRPr="00B50A3B">
                    <w:rPr>
                      <w:rFonts w:ascii="Times New Roman" w:hAnsi="Times New Roman" w:cs="Times New Roman"/>
                      <w:color w:val="000000"/>
                      <w:spacing w:val="-7"/>
                    </w:rPr>
                    <w:t xml:space="preserve">Совет профилактики  </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15.</w:t>
                  </w:r>
                </w:p>
              </w:tc>
              <w:tc>
                <w:tcPr>
                  <w:tcW w:w="8647" w:type="dxa"/>
                  <w:gridSpan w:val="2"/>
                </w:tcPr>
                <w:p w:rsidR="00F740BC" w:rsidRPr="004C7244" w:rsidRDefault="00F740BC" w:rsidP="007B62EC">
                  <w:pPr>
                    <w:pStyle w:val="a3"/>
                    <w:rPr>
                      <w:szCs w:val="22"/>
                    </w:rPr>
                  </w:pPr>
                  <w:r w:rsidRPr="004C7244">
                    <w:rPr>
                      <w:szCs w:val="22"/>
                    </w:rPr>
                    <w:t>Активизировать работу по внесению представлений об устранении нарушений прав несовершеннолетних, причин и условий их безнадзорности, беспризорности, правонарушений и антиобщественных действий. Проводить разъяснительную работу об обязательности исполнения представлений.</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4C7244" w:rsidRDefault="00F740BC" w:rsidP="007B62EC">
                  <w:pPr>
                    <w:jc w:val="both"/>
                    <w:rPr>
                      <w:rFonts w:ascii="Times New Roman" w:hAnsi="Times New Roman" w:cs="Times New Roman"/>
                      <w:color w:val="000000"/>
                      <w:spacing w:val="-7"/>
                    </w:rPr>
                  </w:pPr>
                  <w:r w:rsidRPr="00B50A3B">
                    <w:rPr>
                      <w:rFonts w:ascii="Times New Roman" w:hAnsi="Times New Roman" w:cs="Times New Roman"/>
                      <w:color w:val="000000"/>
                      <w:spacing w:val="-7"/>
                    </w:rPr>
                    <w:t xml:space="preserve">Совет профилактики  </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16.</w:t>
                  </w:r>
                </w:p>
              </w:tc>
              <w:tc>
                <w:tcPr>
                  <w:tcW w:w="8647" w:type="dxa"/>
                  <w:gridSpan w:val="2"/>
                </w:tcPr>
                <w:p w:rsidR="00F740BC" w:rsidRPr="004C7244" w:rsidRDefault="00F740BC" w:rsidP="007B62EC">
                  <w:pPr>
                    <w:pStyle w:val="a3"/>
                    <w:pBdr>
                      <w:bottom w:val="single" w:sz="12" w:space="0" w:color="auto"/>
                    </w:pBdr>
                    <w:rPr>
                      <w:szCs w:val="22"/>
                    </w:rPr>
                  </w:pPr>
                  <w:r w:rsidRPr="004C7244">
                    <w:rPr>
                      <w:szCs w:val="22"/>
                    </w:rPr>
                    <w:t xml:space="preserve">В целях недопущения противоправных деяний в отношении несовершеннолетних, несчастных случаев с детьми в семьях, находящихся в социально опасном положении, продолжить ежедневный контроль семей представителями органов и учреждений системы профилактики. Для этого на </w:t>
                  </w:r>
                  <w:proofErr w:type="spellStart"/>
                  <w:r w:rsidRPr="004C7244">
                    <w:rPr>
                      <w:szCs w:val="22"/>
                    </w:rPr>
                    <w:t>сумонном</w:t>
                  </w:r>
                  <w:proofErr w:type="spellEnd"/>
                  <w:r w:rsidRPr="004C7244">
                    <w:rPr>
                      <w:szCs w:val="22"/>
                    </w:rPr>
                    <w:t xml:space="preserve"> уровне утверждать ежемесячные графики контроля семей, находящихся в социально опасном положении. Оценивать результативность проводимой работы, принимать меры в зависимости от ситуации. Результаты </w:t>
                  </w:r>
                  <w:r w:rsidRPr="00187B36">
                    <w:rPr>
                      <w:szCs w:val="22"/>
                    </w:rPr>
                    <w:t>профилактической работы вносить в банк данных.</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4C7244" w:rsidRDefault="00F740BC" w:rsidP="007B62EC">
                  <w:pPr>
                    <w:rPr>
                      <w:rFonts w:ascii="Times New Roman" w:hAnsi="Times New Roman" w:cs="Times New Roman"/>
                      <w:color w:val="000000"/>
                      <w:spacing w:val="-7"/>
                    </w:rPr>
                  </w:pPr>
                  <w:r w:rsidRPr="00B50A3B">
                    <w:rPr>
                      <w:rFonts w:ascii="Times New Roman" w:hAnsi="Times New Roman" w:cs="Times New Roman"/>
                      <w:color w:val="000000"/>
                      <w:spacing w:val="-7"/>
                    </w:rPr>
                    <w:t xml:space="preserve">Совет профилактики  </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17.</w:t>
                  </w:r>
                </w:p>
              </w:tc>
              <w:tc>
                <w:tcPr>
                  <w:tcW w:w="8647" w:type="dxa"/>
                  <w:gridSpan w:val="2"/>
                </w:tcPr>
                <w:p w:rsidR="00F740BC" w:rsidRPr="004C7244" w:rsidRDefault="00F740BC" w:rsidP="00F740BC">
                  <w:pPr>
                    <w:pStyle w:val="2"/>
                    <w:tabs>
                      <w:tab w:val="clear" w:pos="1080"/>
                    </w:tabs>
                    <w:rPr>
                      <w:sz w:val="22"/>
                      <w:szCs w:val="22"/>
                    </w:rPr>
                  </w:pPr>
                  <w:r w:rsidRPr="004C7244">
                    <w:rPr>
                      <w:sz w:val="22"/>
                      <w:szCs w:val="22"/>
                    </w:rPr>
                    <w:t>С целью раннего выявления несовершеннолетних и семей, находящихся в социально опасном положении, рассматривать на заседаниях Совета профилактики вопросы о причинах и условиях каждого самовольного ухода несовершеннолет</w:t>
                  </w:r>
                  <w:r>
                    <w:rPr>
                      <w:sz w:val="22"/>
                      <w:szCs w:val="22"/>
                    </w:rPr>
                    <w:t>него из семьи. Запрашивать в МО МВД «</w:t>
                  </w:r>
                  <w:proofErr w:type="spellStart"/>
                  <w:r>
                    <w:rPr>
                      <w:sz w:val="22"/>
                      <w:szCs w:val="22"/>
                    </w:rPr>
                    <w:t>Кызылский</w:t>
                  </w:r>
                  <w:proofErr w:type="spellEnd"/>
                  <w:r>
                    <w:rPr>
                      <w:sz w:val="22"/>
                      <w:szCs w:val="22"/>
                    </w:rPr>
                    <w:t>»</w:t>
                  </w:r>
                  <w:r w:rsidRPr="004C7244">
                    <w:rPr>
                      <w:sz w:val="22"/>
                      <w:szCs w:val="22"/>
                    </w:rPr>
                    <w:t xml:space="preserve"> персонифицированные сведения о несовершеннолетних, находившихся в розыске, самовольно ушедшим из семьи, для своевременной организации и проведения индивидуальной профилактической работы.</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4C7244" w:rsidRDefault="00F740BC" w:rsidP="007B62EC">
                  <w:pPr>
                    <w:jc w:val="both"/>
                    <w:rPr>
                      <w:rFonts w:ascii="Times New Roman" w:hAnsi="Times New Roman" w:cs="Times New Roman"/>
                      <w:color w:val="000000"/>
                      <w:spacing w:val="-7"/>
                    </w:rPr>
                  </w:pPr>
                  <w:r w:rsidRPr="00B50A3B">
                    <w:rPr>
                      <w:rFonts w:ascii="Times New Roman" w:hAnsi="Times New Roman" w:cs="Times New Roman"/>
                      <w:color w:val="000000"/>
                      <w:spacing w:val="-7"/>
                    </w:rPr>
                    <w:t xml:space="preserve">Совет профилактики  </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18.</w:t>
                  </w:r>
                </w:p>
              </w:tc>
              <w:tc>
                <w:tcPr>
                  <w:tcW w:w="8647" w:type="dxa"/>
                  <w:gridSpan w:val="2"/>
                </w:tcPr>
                <w:p w:rsidR="00F740BC" w:rsidRPr="004C7244" w:rsidRDefault="00F740BC" w:rsidP="007B62EC">
                  <w:pPr>
                    <w:pStyle w:val="a3"/>
                    <w:rPr>
                      <w:szCs w:val="22"/>
                    </w:rPr>
                  </w:pPr>
                  <w:r w:rsidRPr="004C7244">
                    <w:rPr>
                      <w:szCs w:val="22"/>
                    </w:rPr>
                    <w:t xml:space="preserve">Продолжить работу по формированию банка данных по выявлению и учёту детей в возрасте 6-15 лет, не получающих обязательного общего образования в целях выполнения действующего законодательства в области образования несовершеннолетних и профилактики их безнадзорности по программе всеобуча </w:t>
                  </w:r>
                </w:p>
                <w:p w:rsidR="00F740BC" w:rsidRPr="004C7244" w:rsidRDefault="00F740BC" w:rsidP="007B62EC">
                  <w:pPr>
                    <w:pStyle w:val="a3"/>
                    <w:rPr>
                      <w:szCs w:val="22"/>
                    </w:rPr>
                  </w:pP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lastRenderedPageBreak/>
                    <w:t>постоянно</w:t>
                  </w:r>
                  <w:proofErr w:type="gramEnd"/>
                </w:p>
              </w:tc>
              <w:tc>
                <w:tcPr>
                  <w:tcW w:w="3912" w:type="dxa"/>
                </w:tcPr>
                <w:p w:rsidR="00F740BC" w:rsidRPr="004C7244" w:rsidRDefault="00F740BC" w:rsidP="00C166ED">
                  <w:pPr>
                    <w:jc w:val="both"/>
                    <w:rPr>
                      <w:rFonts w:ascii="Times New Roman" w:hAnsi="Times New Roman" w:cs="Times New Roman"/>
                      <w:color w:val="000000"/>
                      <w:spacing w:val="-2"/>
                    </w:rPr>
                  </w:pPr>
                  <w:r w:rsidRPr="004C7244">
                    <w:rPr>
                      <w:rFonts w:ascii="Times New Roman" w:hAnsi="Times New Roman" w:cs="Times New Roman"/>
                      <w:color w:val="000000"/>
                      <w:spacing w:val="-2"/>
                    </w:rPr>
                    <w:t xml:space="preserve">МБОУ </w:t>
                  </w:r>
                  <w:proofErr w:type="spellStart"/>
                  <w:r w:rsidRPr="004C7244">
                    <w:rPr>
                      <w:rFonts w:ascii="Times New Roman" w:hAnsi="Times New Roman" w:cs="Times New Roman"/>
                      <w:color w:val="000000"/>
                      <w:spacing w:val="-2"/>
                    </w:rPr>
                    <w:t>Чербинская</w:t>
                  </w:r>
                  <w:proofErr w:type="spellEnd"/>
                  <w:r w:rsidRPr="004C7244">
                    <w:rPr>
                      <w:rFonts w:ascii="Times New Roman" w:hAnsi="Times New Roman" w:cs="Times New Roman"/>
                      <w:color w:val="000000"/>
                      <w:spacing w:val="-2"/>
                    </w:rPr>
                    <w:t xml:space="preserve"> СОШ, Администрация поселения</w:t>
                  </w:r>
                  <w:r>
                    <w:rPr>
                      <w:rFonts w:ascii="Times New Roman" w:hAnsi="Times New Roman" w:cs="Times New Roman"/>
                      <w:color w:val="000000"/>
                      <w:spacing w:val="-2"/>
                    </w:rPr>
                    <w:t xml:space="preserve">, </w:t>
                  </w:r>
                  <w:r w:rsidR="00C166ED">
                    <w:rPr>
                      <w:rFonts w:ascii="Times New Roman" w:hAnsi="Times New Roman" w:cs="Times New Roman"/>
                      <w:color w:val="000000"/>
                      <w:spacing w:val="-2"/>
                    </w:rPr>
                    <w:t xml:space="preserve">ГБОУ </w:t>
                  </w:r>
                  <w:proofErr w:type="spellStart"/>
                  <w:proofErr w:type="gramStart"/>
                  <w:r>
                    <w:rPr>
                      <w:rFonts w:ascii="Times New Roman" w:hAnsi="Times New Roman" w:cs="Times New Roman"/>
                      <w:color w:val="000000"/>
                      <w:spacing w:val="-2"/>
                    </w:rPr>
                    <w:lastRenderedPageBreak/>
                    <w:t>Чербинская</w:t>
                  </w:r>
                  <w:proofErr w:type="spellEnd"/>
                  <w:r>
                    <w:rPr>
                      <w:rFonts w:ascii="Times New Roman" w:hAnsi="Times New Roman" w:cs="Times New Roman"/>
                      <w:color w:val="000000"/>
                      <w:spacing w:val="-2"/>
                    </w:rPr>
                    <w:t xml:space="preserve">  школа</w:t>
                  </w:r>
                  <w:proofErr w:type="gramEnd"/>
                  <w:r>
                    <w:rPr>
                      <w:rFonts w:ascii="Times New Roman" w:hAnsi="Times New Roman" w:cs="Times New Roman"/>
                      <w:color w:val="000000"/>
                      <w:spacing w:val="-2"/>
                    </w:rPr>
                    <w:t>-интернат</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lastRenderedPageBreak/>
                    <w:t>19.</w:t>
                  </w:r>
                </w:p>
              </w:tc>
              <w:tc>
                <w:tcPr>
                  <w:tcW w:w="8647" w:type="dxa"/>
                  <w:gridSpan w:val="2"/>
                </w:tcPr>
                <w:p w:rsidR="00F740BC" w:rsidRPr="004C7244" w:rsidRDefault="00F740BC" w:rsidP="003A404B">
                  <w:pPr>
                    <w:pStyle w:val="a3"/>
                    <w:rPr>
                      <w:szCs w:val="22"/>
                    </w:rPr>
                  </w:pPr>
                  <w:r w:rsidRPr="004C7244">
                    <w:rPr>
                      <w:szCs w:val="22"/>
                    </w:rPr>
                    <w:t xml:space="preserve">Ведение руководителями образовательных учреждений ежедневного учета несовершеннолетних, посещающих учебные занятия. В случае отсутствия несовершеннолетних на </w:t>
                  </w:r>
                  <w:proofErr w:type="gramStart"/>
                  <w:r w:rsidRPr="004C7244">
                    <w:rPr>
                      <w:szCs w:val="22"/>
                    </w:rPr>
                    <w:t>з</w:t>
                  </w:r>
                  <w:r>
                    <w:rPr>
                      <w:szCs w:val="22"/>
                    </w:rPr>
                    <w:t xml:space="preserve">анятиях </w:t>
                  </w:r>
                  <w:r w:rsidRPr="004C7244">
                    <w:rPr>
                      <w:szCs w:val="22"/>
                    </w:rPr>
                    <w:t xml:space="preserve"> устанавливать</w:t>
                  </w:r>
                  <w:proofErr w:type="gramEnd"/>
                  <w:r w:rsidRPr="004C7244">
                    <w:rPr>
                      <w:szCs w:val="22"/>
                    </w:rPr>
                    <w:t xml:space="preserve"> причины неявки. Незамедлительное информирование участкового уполномоченного и Совета </w:t>
                  </w:r>
                  <w:r>
                    <w:rPr>
                      <w:szCs w:val="22"/>
                    </w:rPr>
                    <w:t>об</w:t>
                  </w:r>
                  <w:r w:rsidRPr="004C7244">
                    <w:rPr>
                      <w:szCs w:val="22"/>
                    </w:rPr>
                    <w:t xml:space="preserve"> отсутствии несовершеннолетних.</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4C7244" w:rsidRDefault="00F740BC" w:rsidP="007B62EC">
                  <w:pPr>
                    <w:jc w:val="both"/>
                    <w:rPr>
                      <w:rFonts w:ascii="Times New Roman" w:hAnsi="Times New Roman" w:cs="Times New Roman"/>
                      <w:color w:val="000000"/>
                      <w:spacing w:val="-2"/>
                    </w:rPr>
                  </w:pPr>
                  <w:r w:rsidRPr="004C7244">
                    <w:rPr>
                      <w:rFonts w:ascii="Times New Roman" w:hAnsi="Times New Roman" w:cs="Times New Roman"/>
                      <w:color w:val="000000"/>
                      <w:spacing w:val="-2"/>
                    </w:rPr>
                    <w:t xml:space="preserve">МБОУ </w:t>
                  </w:r>
                  <w:proofErr w:type="spellStart"/>
                  <w:r w:rsidRPr="004C7244">
                    <w:rPr>
                      <w:rFonts w:ascii="Times New Roman" w:hAnsi="Times New Roman" w:cs="Times New Roman"/>
                      <w:color w:val="000000"/>
                      <w:spacing w:val="-2"/>
                    </w:rPr>
                    <w:t>Чербинская</w:t>
                  </w:r>
                  <w:proofErr w:type="spellEnd"/>
                  <w:r w:rsidRPr="004C7244">
                    <w:rPr>
                      <w:rFonts w:ascii="Times New Roman" w:hAnsi="Times New Roman" w:cs="Times New Roman"/>
                      <w:color w:val="000000"/>
                      <w:spacing w:val="-2"/>
                    </w:rPr>
                    <w:t xml:space="preserve"> СОШ, Администрация поселения</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20.</w:t>
                  </w:r>
                </w:p>
              </w:tc>
              <w:tc>
                <w:tcPr>
                  <w:tcW w:w="8647" w:type="dxa"/>
                  <w:gridSpan w:val="2"/>
                </w:tcPr>
                <w:p w:rsidR="00F740BC" w:rsidRPr="004C7244" w:rsidRDefault="00F740BC" w:rsidP="00F740BC">
                  <w:pPr>
                    <w:pStyle w:val="a3"/>
                    <w:rPr>
                      <w:szCs w:val="22"/>
                    </w:rPr>
                  </w:pPr>
                  <w:r w:rsidRPr="004C7244">
                    <w:rPr>
                      <w:szCs w:val="22"/>
                    </w:rPr>
                    <w:t>Повышение ответственности классных руководителей, социальных педагогов, заместителей директоров по воспитательной</w:t>
                  </w:r>
                  <w:r>
                    <w:rPr>
                      <w:szCs w:val="22"/>
                    </w:rPr>
                    <w:t xml:space="preserve"> работе, инспекторов по профилактике правонарушений,</w:t>
                  </w:r>
                  <w:r w:rsidRPr="004C7244">
                    <w:rPr>
                      <w:szCs w:val="22"/>
                    </w:rPr>
                    <w:t xml:space="preserve"> </w:t>
                  </w:r>
                  <w:r>
                    <w:rPr>
                      <w:szCs w:val="22"/>
                    </w:rPr>
                    <w:t>воспитателей, работающих с детьми,</w:t>
                  </w:r>
                  <w:r w:rsidRPr="004C7244">
                    <w:rPr>
                      <w:szCs w:val="22"/>
                    </w:rPr>
                    <w:t xml:space="preserve"> проживающими в неблагополучных, малообеспеченных семьях, а также семьях, находящихся в социально опасном положении. С целью принятия своевременных мер по индивидуальной профилактической работе с семьями данной категории и детьми, в них проживающими, при выявлении незамедлительно информировать Совет профилактики.</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4C7244" w:rsidRDefault="00F740BC" w:rsidP="00C166ED">
                  <w:pPr>
                    <w:jc w:val="both"/>
                    <w:rPr>
                      <w:rFonts w:ascii="Times New Roman" w:hAnsi="Times New Roman" w:cs="Times New Roman"/>
                      <w:color w:val="000000"/>
                      <w:spacing w:val="-2"/>
                    </w:rPr>
                  </w:pPr>
                  <w:r>
                    <w:rPr>
                      <w:rFonts w:ascii="Times New Roman" w:hAnsi="Times New Roman" w:cs="Times New Roman"/>
                      <w:color w:val="000000"/>
                      <w:spacing w:val="-2"/>
                    </w:rPr>
                    <w:t xml:space="preserve">МБОУ </w:t>
                  </w:r>
                  <w:proofErr w:type="spellStart"/>
                  <w:r>
                    <w:rPr>
                      <w:rFonts w:ascii="Times New Roman" w:hAnsi="Times New Roman" w:cs="Times New Roman"/>
                      <w:color w:val="000000"/>
                      <w:spacing w:val="-2"/>
                    </w:rPr>
                    <w:t>Чербинская</w:t>
                  </w:r>
                  <w:proofErr w:type="spellEnd"/>
                  <w:r>
                    <w:rPr>
                      <w:rFonts w:ascii="Times New Roman" w:hAnsi="Times New Roman" w:cs="Times New Roman"/>
                      <w:color w:val="000000"/>
                      <w:spacing w:val="-2"/>
                    </w:rPr>
                    <w:t xml:space="preserve"> СОШ,</w:t>
                  </w:r>
                  <w:r w:rsidR="00C166ED">
                    <w:rPr>
                      <w:rFonts w:ascii="Times New Roman" w:hAnsi="Times New Roman" w:cs="Times New Roman"/>
                      <w:color w:val="000000"/>
                      <w:spacing w:val="-2"/>
                    </w:rPr>
                    <w:t xml:space="preserve"> ГБОУ </w:t>
                  </w:r>
                  <w:proofErr w:type="spellStart"/>
                  <w:r w:rsidR="00C166ED">
                    <w:rPr>
                      <w:rFonts w:ascii="Times New Roman" w:hAnsi="Times New Roman" w:cs="Times New Roman"/>
                      <w:color w:val="000000"/>
                      <w:spacing w:val="-2"/>
                    </w:rPr>
                    <w:t>Чербинская</w:t>
                  </w:r>
                  <w:proofErr w:type="spellEnd"/>
                  <w:r w:rsidR="00C166ED">
                    <w:rPr>
                      <w:rFonts w:ascii="Times New Roman" w:hAnsi="Times New Roman" w:cs="Times New Roman"/>
                      <w:color w:val="000000"/>
                      <w:spacing w:val="-2"/>
                    </w:rPr>
                    <w:t xml:space="preserve"> шк</w:t>
                  </w:r>
                  <w:r w:rsidR="00E25A54">
                    <w:rPr>
                      <w:rFonts w:ascii="Times New Roman" w:hAnsi="Times New Roman" w:cs="Times New Roman"/>
                      <w:color w:val="000000"/>
                      <w:spacing w:val="-2"/>
                    </w:rPr>
                    <w:t>ола-интернат.</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21.</w:t>
                  </w:r>
                </w:p>
              </w:tc>
              <w:tc>
                <w:tcPr>
                  <w:tcW w:w="8647" w:type="dxa"/>
                  <w:gridSpan w:val="2"/>
                </w:tcPr>
                <w:p w:rsidR="00F740BC" w:rsidRPr="004C7244" w:rsidRDefault="00F740BC" w:rsidP="003A404B">
                  <w:pPr>
                    <w:pStyle w:val="a3"/>
                    <w:rPr>
                      <w:szCs w:val="22"/>
                    </w:rPr>
                  </w:pPr>
                  <w:r w:rsidRPr="004C7244">
                    <w:rPr>
                      <w:szCs w:val="22"/>
                    </w:rPr>
                    <w:t xml:space="preserve">Анализ занятости каждого учащегося во внеурочное время, изучение жилищно-бытовых условий в семьях учеников, межличностных отношений в семьях. Принятие мер к вовлечению несовершеннолетних, состоящих на </w:t>
                  </w:r>
                  <w:proofErr w:type="spellStart"/>
                  <w:r w:rsidRPr="004C7244">
                    <w:rPr>
                      <w:szCs w:val="22"/>
                    </w:rPr>
                    <w:t>внутришкольном</w:t>
                  </w:r>
                  <w:proofErr w:type="spellEnd"/>
                  <w:r w:rsidRPr="004C7244">
                    <w:rPr>
                      <w:szCs w:val="22"/>
                    </w:rPr>
                    <w:t xml:space="preserve"> учете, учетах в ПДН в организованные формы досуга. </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512FE6" w:rsidRDefault="00345489" w:rsidP="007B62EC">
                  <w:pPr>
                    <w:rPr>
                      <w:rFonts w:ascii="Times New Roman" w:hAnsi="Times New Roman" w:cs="Times New Roman"/>
                      <w:color w:val="000000"/>
                      <w:spacing w:val="-2"/>
                    </w:rPr>
                  </w:pPr>
                  <w:r>
                    <w:rPr>
                      <w:rFonts w:ascii="Times New Roman" w:hAnsi="Times New Roman" w:cs="Times New Roman"/>
                      <w:color w:val="000000"/>
                      <w:spacing w:val="-2"/>
                    </w:rPr>
                    <w:t xml:space="preserve">МБОУ </w:t>
                  </w:r>
                  <w:proofErr w:type="spellStart"/>
                  <w:r>
                    <w:rPr>
                      <w:rFonts w:ascii="Times New Roman" w:hAnsi="Times New Roman" w:cs="Times New Roman"/>
                      <w:color w:val="000000"/>
                      <w:spacing w:val="-2"/>
                    </w:rPr>
                    <w:t>Чербинская</w:t>
                  </w:r>
                  <w:proofErr w:type="spellEnd"/>
                  <w:r>
                    <w:rPr>
                      <w:rFonts w:ascii="Times New Roman" w:hAnsi="Times New Roman" w:cs="Times New Roman"/>
                      <w:color w:val="000000"/>
                      <w:spacing w:val="-2"/>
                    </w:rPr>
                    <w:t xml:space="preserve"> СОШ, СЦК</w:t>
                  </w:r>
                  <w:r w:rsidR="00512FE6">
                    <w:rPr>
                      <w:rFonts w:ascii="Times New Roman" w:hAnsi="Times New Roman" w:cs="Times New Roman"/>
                      <w:color w:val="000000"/>
                      <w:spacing w:val="-2"/>
                    </w:rPr>
                    <w:t xml:space="preserve"> </w:t>
                  </w:r>
                  <w:r>
                    <w:rPr>
                      <w:rFonts w:ascii="Times New Roman" w:hAnsi="Times New Roman" w:cs="Times New Roman"/>
                      <w:color w:val="000000"/>
                      <w:spacing w:val="-2"/>
                    </w:rPr>
                    <w:t xml:space="preserve">и БО, </w:t>
                  </w:r>
                </w:p>
                <w:p w:rsidR="00F740BC" w:rsidRPr="004C7244" w:rsidRDefault="00345489" w:rsidP="007B62EC">
                  <w:pPr>
                    <w:rPr>
                      <w:rFonts w:ascii="Times New Roman" w:hAnsi="Times New Roman" w:cs="Times New Roman"/>
                      <w:color w:val="000000"/>
                      <w:spacing w:val="-2"/>
                    </w:rPr>
                  </w:pPr>
                  <w:r>
                    <w:rPr>
                      <w:rFonts w:ascii="Times New Roman" w:hAnsi="Times New Roman" w:cs="Times New Roman"/>
                      <w:color w:val="000000"/>
                      <w:spacing w:val="-2"/>
                    </w:rPr>
                    <w:t>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22.</w:t>
                  </w:r>
                </w:p>
              </w:tc>
              <w:tc>
                <w:tcPr>
                  <w:tcW w:w="8647" w:type="dxa"/>
                  <w:gridSpan w:val="2"/>
                </w:tcPr>
                <w:p w:rsidR="00F740BC" w:rsidRPr="004C7244" w:rsidRDefault="00F740BC" w:rsidP="003A404B">
                  <w:pPr>
                    <w:pStyle w:val="a3"/>
                    <w:rPr>
                      <w:szCs w:val="22"/>
                    </w:rPr>
                  </w:pPr>
                  <w:r w:rsidRPr="004C7244">
                    <w:rPr>
                      <w:szCs w:val="22"/>
                    </w:rPr>
                    <w:t xml:space="preserve">Совместно с Управлением опеки и попечительства </w:t>
                  </w:r>
                  <w:proofErr w:type="spellStart"/>
                  <w:r w:rsidRPr="004C7244">
                    <w:rPr>
                      <w:szCs w:val="22"/>
                    </w:rPr>
                    <w:t>Кызылского</w:t>
                  </w:r>
                  <w:proofErr w:type="spellEnd"/>
                  <w:r w:rsidRPr="004C7244">
                    <w:rPr>
                      <w:szCs w:val="22"/>
                    </w:rPr>
                    <w:t xml:space="preserve"> </w:t>
                  </w:r>
                  <w:proofErr w:type="spellStart"/>
                  <w:r w:rsidRPr="004C7244">
                    <w:rPr>
                      <w:szCs w:val="22"/>
                    </w:rPr>
                    <w:t>кожууна</w:t>
                  </w:r>
                  <w:proofErr w:type="spellEnd"/>
                  <w:r w:rsidRPr="004C7244">
                    <w:rPr>
                      <w:szCs w:val="22"/>
                    </w:rPr>
                    <w:t xml:space="preserve"> проводить анализ ситуации, связанной с обеспечением жильем детей-сирот и детей, оставшихся без поп</w:t>
                  </w:r>
                  <w:r w:rsidR="005A1A91">
                    <w:rPr>
                      <w:szCs w:val="22"/>
                    </w:rPr>
                    <w:t>ечения родителей.</w:t>
                  </w:r>
                  <w:r w:rsidRPr="004C7244">
                    <w:rPr>
                      <w:szCs w:val="22"/>
                    </w:rPr>
                    <w:t xml:space="preserve"> Информацию по итогам изучения на </w:t>
                  </w:r>
                  <w:proofErr w:type="spellStart"/>
                  <w:r w:rsidRPr="004C7244">
                    <w:rPr>
                      <w:szCs w:val="22"/>
                    </w:rPr>
                    <w:t>сумонном</w:t>
                  </w:r>
                  <w:proofErr w:type="spellEnd"/>
                  <w:r w:rsidRPr="004C7244">
                    <w:rPr>
                      <w:szCs w:val="22"/>
                    </w:rPr>
                    <w:t xml:space="preserve"> уровне рассматривать на заседаниях Совета</w:t>
                  </w:r>
                  <w:r w:rsidR="005A1A91">
                    <w:rPr>
                      <w:szCs w:val="22"/>
                    </w:rPr>
                    <w:t>.</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ежеквартально</w:t>
                  </w:r>
                  <w:proofErr w:type="gramEnd"/>
                </w:p>
              </w:tc>
              <w:tc>
                <w:tcPr>
                  <w:tcW w:w="3912" w:type="dxa"/>
                </w:tcPr>
                <w:p w:rsidR="00F740BC" w:rsidRPr="004C7244" w:rsidRDefault="005A1A91" w:rsidP="007B62EC">
                  <w:pPr>
                    <w:jc w:val="both"/>
                    <w:rPr>
                      <w:rFonts w:ascii="Times New Roman" w:hAnsi="Times New Roman" w:cs="Times New Roman"/>
                      <w:color w:val="000000"/>
                      <w:spacing w:val="-2"/>
                    </w:rPr>
                  </w:pPr>
                  <w:r>
                    <w:rPr>
                      <w:rFonts w:ascii="Times New Roman" w:hAnsi="Times New Roman" w:cs="Times New Roman"/>
                      <w:color w:val="000000"/>
                      <w:spacing w:val="-2"/>
                    </w:rPr>
                    <w:t>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23.</w:t>
                  </w:r>
                </w:p>
              </w:tc>
              <w:tc>
                <w:tcPr>
                  <w:tcW w:w="8647" w:type="dxa"/>
                  <w:gridSpan w:val="2"/>
                </w:tcPr>
                <w:p w:rsidR="00F740BC" w:rsidRPr="004C7244" w:rsidRDefault="00F740BC" w:rsidP="007B62EC">
                  <w:pPr>
                    <w:pStyle w:val="a3"/>
                    <w:rPr>
                      <w:szCs w:val="22"/>
                    </w:rPr>
                  </w:pPr>
                  <w:r w:rsidRPr="004C7244">
                    <w:rPr>
                      <w:szCs w:val="22"/>
                    </w:rPr>
                    <w:t>Анализировать причины и условия совместного проживания несовершеннолетних с родителями, лишенных родительских прав. На основе изучения принять меры к соблюдению прав и законных интересов несовершеннолетних данной категории.</w:t>
                  </w:r>
                </w:p>
              </w:tc>
              <w:tc>
                <w:tcPr>
                  <w:tcW w:w="2126" w:type="dxa"/>
                  <w:gridSpan w:val="2"/>
                </w:tcPr>
                <w:p w:rsidR="00F740BC" w:rsidRPr="004C7244" w:rsidRDefault="005A1A91" w:rsidP="007B62EC">
                  <w:pPr>
                    <w:jc w:val="center"/>
                    <w:rPr>
                      <w:rFonts w:ascii="Times New Roman" w:hAnsi="Times New Roman" w:cs="Times New Roman"/>
                      <w:spacing w:val="6"/>
                    </w:rPr>
                  </w:pPr>
                  <w:r>
                    <w:rPr>
                      <w:rFonts w:ascii="Times New Roman" w:hAnsi="Times New Roman" w:cs="Times New Roman"/>
                      <w:spacing w:val="6"/>
                    </w:rPr>
                    <w:t xml:space="preserve"> </w:t>
                  </w:r>
                  <w:proofErr w:type="gramStart"/>
                  <w:r>
                    <w:rPr>
                      <w:rFonts w:ascii="Times New Roman" w:hAnsi="Times New Roman" w:cs="Times New Roman"/>
                      <w:spacing w:val="6"/>
                    </w:rPr>
                    <w:t>при</w:t>
                  </w:r>
                  <w:proofErr w:type="gramEnd"/>
                  <w:r>
                    <w:rPr>
                      <w:rFonts w:ascii="Times New Roman" w:hAnsi="Times New Roman" w:cs="Times New Roman"/>
                      <w:spacing w:val="6"/>
                    </w:rPr>
                    <w:t xml:space="preserve"> мере необходимости</w:t>
                  </w:r>
                </w:p>
              </w:tc>
              <w:tc>
                <w:tcPr>
                  <w:tcW w:w="3912" w:type="dxa"/>
                </w:tcPr>
                <w:p w:rsidR="00F740BC" w:rsidRPr="004C7244" w:rsidRDefault="005A1A91" w:rsidP="007B62EC">
                  <w:pPr>
                    <w:jc w:val="both"/>
                    <w:rPr>
                      <w:rFonts w:ascii="Times New Roman" w:hAnsi="Times New Roman" w:cs="Times New Roman"/>
                      <w:color w:val="000000"/>
                      <w:spacing w:val="-2"/>
                    </w:rPr>
                  </w:pPr>
                  <w:r>
                    <w:rPr>
                      <w:rFonts w:ascii="Times New Roman" w:hAnsi="Times New Roman" w:cs="Times New Roman"/>
                      <w:color w:val="000000"/>
                      <w:spacing w:val="-2"/>
                    </w:rPr>
                    <w:t>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24.</w:t>
                  </w:r>
                </w:p>
              </w:tc>
              <w:tc>
                <w:tcPr>
                  <w:tcW w:w="8647" w:type="dxa"/>
                  <w:gridSpan w:val="2"/>
                </w:tcPr>
                <w:p w:rsidR="00F740BC" w:rsidRPr="004C7244" w:rsidRDefault="00F740BC" w:rsidP="003A404B">
                  <w:pPr>
                    <w:pStyle w:val="2"/>
                    <w:jc w:val="left"/>
                    <w:rPr>
                      <w:sz w:val="22"/>
                      <w:szCs w:val="22"/>
                    </w:rPr>
                  </w:pPr>
                  <w:r w:rsidRPr="004C7244">
                    <w:rPr>
                      <w:sz w:val="22"/>
                      <w:szCs w:val="22"/>
                    </w:rPr>
                    <w:t>Принятие мер к усилению контроля по раннему выявлению органами и учреждениями системы профилактики несовершеннолетних и семей, находящихся в социально опасном положении, незамедлительное информирование Совета о выявлении несовершеннолетних и семей, находящихся в социально опасном положении, случаях ненадлежащего ухода за детьми, причинения несовершеннолетним телесных повреждений.</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4C7244" w:rsidRDefault="005A1A91" w:rsidP="007B62EC">
                  <w:pPr>
                    <w:jc w:val="both"/>
                    <w:rPr>
                      <w:rFonts w:ascii="Times New Roman" w:hAnsi="Times New Roman" w:cs="Times New Roman"/>
                      <w:color w:val="000000"/>
                      <w:spacing w:val="-2"/>
                    </w:rPr>
                  </w:pPr>
                  <w:r>
                    <w:rPr>
                      <w:rFonts w:ascii="Times New Roman" w:hAnsi="Times New Roman" w:cs="Times New Roman"/>
                      <w:color w:val="000000"/>
                      <w:spacing w:val="-2"/>
                    </w:rPr>
                    <w:t>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25.</w:t>
                  </w:r>
                </w:p>
              </w:tc>
              <w:tc>
                <w:tcPr>
                  <w:tcW w:w="8647" w:type="dxa"/>
                  <w:gridSpan w:val="2"/>
                </w:tcPr>
                <w:p w:rsidR="00F740BC" w:rsidRPr="004C7244" w:rsidRDefault="00F740BC" w:rsidP="005A1A91">
                  <w:pPr>
                    <w:pStyle w:val="a3"/>
                    <w:rPr>
                      <w:szCs w:val="22"/>
                    </w:rPr>
                  </w:pPr>
                  <w:r w:rsidRPr="004C7244">
                    <w:rPr>
                      <w:szCs w:val="22"/>
                    </w:rPr>
                    <w:t xml:space="preserve">Анализировать практику </w:t>
                  </w:r>
                  <w:proofErr w:type="gramStart"/>
                  <w:r w:rsidRPr="004C7244">
                    <w:rPr>
                      <w:szCs w:val="22"/>
                    </w:rPr>
                    <w:t>деятельности  социальной</w:t>
                  </w:r>
                  <w:proofErr w:type="gramEnd"/>
                  <w:r w:rsidRPr="004C7244">
                    <w:rPr>
                      <w:szCs w:val="22"/>
                    </w:rPr>
                    <w:t xml:space="preserve"> службы с семьями, находящимися в социально опасном положении и семьями, в которых несовершеннолетние состоят на учетах в ПДН, а также органах внутренних дел. </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ежеквартально</w:t>
                  </w:r>
                  <w:proofErr w:type="gramEnd"/>
                </w:p>
              </w:tc>
              <w:tc>
                <w:tcPr>
                  <w:tcW w:w="3912" w:type="dxa"/>
                </w:tcPr>
                <w:p w:rsidR="00F740BC" w:rsidRPr="004C7244" w:rsidRDefault="005A1A91" w:rsidP="007B62EC">
                  <w:pPr>
                    <w:jc w:val="both"/>
                    <w:rPr>
                      <w:rFonts w:ascii="Times New Roman" w:hAnsi="Times New Roman" w:cs="Times New Roman"/>
                      <w:color w:val="000000"/>
                      <w:spacing w:val="-2"/>
                    </w:rPr>
                  </w:pPr>
                  <w:r>
                    <w:rPr>
                      <w:rFonts w:ascii="Times New Roman" w:hAnsi="Times New Roman" w:cs="Times New Roman"/>
                      <w:color w:val="000000"/>
                      <w:spacing w:val="-2"/>
                    </w:rPr>
                    <w:t>Совет профилактики</w:t>
                  </w:r>
                </w:p>
              </w:tc>
            </w:tr>
            <w:tr w:rsidR="00F740BC" w:rsidRPr="004C7244" w:rsidTr="00A52465">
              <w:trPr>
                <w:trHeight w:val="1409"/>
              </w:trPr>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lastRenderedPageBreak/>
                    <w:t>26.</w:t>
                  </w:r>
                </w:p>
              </w:tc>
              <w:tc>
                <w:tcPr>
                  <w:tcW w:w="8647" w:type="dxa"/>
                  <w:gridSpan w:val="2"/>
                </w:tcPr>
                <w:p w:rsidR="00F740BC" w:rsidRPr="004C7244" w:rsidRDefault="00F740BC" w:rsidP="007B62EC">
                  <w:pPr>
                    <w:jc w:val="both"/>
                    <w:rPr>
                      <w:rFonts w:ascii="Times New Roman" w:hAnsi="Times New Roman" w:cs="Times New Roman"/>
                    </w:rPr>
                  </w:pPr>
                  <w:r w:rsidRPr="004C7244">
                    <w:rPr>
                      <w:rFonts w:ascii="Times New Roman" w:hAnsi="Times New Roman" w:cs="Times New Roman"/>
                    </w:rPr>
                    <w:t>СЦК</w:t>
                  </w:r>
                  <w:r w:rsidR="005A1A91">
                    <w:rPr>
                      <w:rFonts w:ascii="Times New Roman" w:hAnsi="Times New Roman" w:cs="Times New Roman"/>
                    </w:rPr>
                    <w:t xml:space="preserve"> и БО</w:t>
                  </w:r>
                  <w:r w:rsidRPr="004C7244">
                    <w:rPr>
                      <w:rFonts w:ascii="Times New Roman" w:hAnsi="Times New Roman" w:cs="Times New Roman"/>
                    </w:rPr>
                    <w:t>, Совету молодежи проводить анализ занятости в учреждениях культуры, спорта несовершеннолетних, состоящ</w:t>
                  </w:r>
                  <w:r w:rsidR="005A1A91">
                    <w:rPr>
                      <w:rFonts w:ascii="Times New Roman" w:hAnsi="Times New Roman" w:cs="Times New Roman"/>
                    </w:rPr>
                    <w:t>их на учетах в</w:t>
                  </w:r>
                  <w:r w:rsidRPr="004C7244">
                    <w:rPr>
                      <w:rFonts w:ascii="Times New Roman" w:hAnsi="Times New Roman" w:cs="Times New Roman"/>
                    </w:rPr>
                    <w:t xml:space="preserve"> органах и учреждениях системы профилактики. Совместно с Советом прорабатывать меры по активизации вовлечения подростков «группы риска» в организованные формы досуга и занятости.</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4C7244" w:rsidRDefault="005A1A91" w:rsidP="00F042A0">
                  <w:pPr>
                    <w:jc w:val="both"/>
                    <w:rPr>
                      <w:rFonts w:ascii="Times New Roman" w:hAnsi="Times New Roman" w:cs="Times New Roman"/>
                      <w:bCs/>
                    </w:rPr>
                  </w:pPr>
                  <w:r>
                    <w:rPr>
                      <w:rFonts w:ascii="Times New Roman" w:hAnsi="Times New Roman" w:cs="Times New Roman"/>
                      <w:bCs/>
                    </w:rPr>
                    <w:t>С</w:t>
                  </w:r>
                  <w:r w:rsidR="00F042A0">
                    <w:rPr>
                      <w:rFonts w:ascii="Times New Roman" w:hAnsi="Times New Roman" w:cs="Times New Roman"/>
                      <w:bCs/>
                    </w:rPr>
                    <w:t>Ц</w:t>
                  </w:r>
                  <w:r>
                    <w:rPr>
                      <w:rFonts w:ascii="Times New Roman" w:hAnsi="Times New Roman" w:cs="Times New Roman"/>
                      <w:bCs/>
                    </w:rPr>
                    <w:t>К и БО, 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27.</w:t>
                  </w:r>
                </w:p>
              </w:tc>
              <w:tc>
                <w:tcPr>
                  <w:tcW w:w="8647" w:type="dxa"/>
                  <w:gridSpan w:val="2"/>
                </w:tcPr>
                <w:p w:rsidR="00F740BC" w:rsidRPr="005A1A91" w:rsidRDefault="00F740BC" w:rsidP="005A1A91">
                  <w:pPr>
                    <w:pStyle w:val="a3"/>
                    <w:rPr>
                      <w:szCs w:val="22"/>
                    </w:rPr>
                  </w:pPr>
                  <w:r w:rsidRPr="004C7244">
                    <w:rPr>
                      <w:szCs w:val="22"/>
                    </w:rPr>
                    <w:t>Оказывать социальную, психологическую и иную помощь несовершеннолетним и их родителям (законным представителям) в ликвидации трудной жизненной ситуации.</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постоянно</w:t>
                  </w:r>
                  <w:proofErr w:type="gramEnd"/>
                </w:p>
              </w:tc>
              <w:tc>
                <w:tcPr>
                  <w:tcW w:w="3912" w:type="dxa"/>
                </w:tcPr>
                <w:p w:rsidR="00F740BC" w:rsidRPr="004C7244" w:rsidRDefault="005A1A91" w:rsidP="007B62EC">
                  <w:pPr>
                    <w:pStyle w:val="a3"/>
                    <w:rPr>
                      <w:bCs/>
                      <w:szCs w:val="22"/>
                    </w:rPr>
                  </w:pPr>
                  <w:r>
                    <w:rPr>
                      <w:bCs/>
                      <w:szCs w:val="22"/>
                    </w:rPr>
                    <w:t>Совет проф</w:t>
                  </w:r>
                  <w:r w:rsidR="00E33D81">
                    <w:rPr>
                      <w:bCs/>
                      <w:szCs w:val="22"/>
                    </w:rPr>
                    <w:t>и</w:t>
                  </w:r>
                  <w:r>
                    <w:rPr>
                      <w:bCs/>
                      <w:szCs w:val="22"/>
                    </w:rPr>
                    <w:t>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28.</w:t>
                  </w:r>
                </w:p>
              </w:tc>
              <w:tc>
                <w:tcPr>
                  <w:tcW w:w="8647" w:type="dxa"/>
                  <w:gridSpan w:val="2"/>
                </w:tcPr>
                <w:p w:rsidR="00F740BC" w:rsidRPr="004C7244" w:rsidRDefault="00E33D81" w:rsidP="00F042A0">
                  <w:pPr>
                    <w:pStyle w:val="a3"/>
                    <w:rPr>
                      <w:szCs w:val="22"/>
                    </w:rPr>
                  </w:pPr>
                  <w:r>
                    <w:rPr>
                      <w:szCs w:val="22"/>
                    </w:rPr>
                    <w:t>Организация книжных выставок</w:t>
                  </w:r>
                  <w:r w:rsidR="00F042A0">
                    <w:rPr>
                      <w:szCs w:val="22"/>
                    </w:rPr>
                    <w:t>,</w:t>
                  </w:r>
                  <w:r w:rsidR="00F740BC" w:rsidRPr="004C7244">
                    <w:rPr>
                      <w:szCs w:val="22"/>
                    </w:rPr>
                    <w:t xml:space="preserve"> стендов </w:t>
                  </w:r>
                  <w:r w:rsidR="00F042A0" w:rsidRPr="004C7244">
                    <w:rPr>
                      <w:szCs w:val="22"/>
                    </w:rPr>
                    <w:t xml:space="preserve">в сельской и </w:t>
                  </w:r>
                  <w:proofErr w:type="gramStart"/>
                  <w:r w:rsidR="00F042A0" w:rsidRPr="004C7244">
                    <w:rPr>
                      <w:szCs w:val="22"/>
                    </w:rPr>
                    <w:t>школьной  библиотек</w:t>
                  </w:r>
                  <w:proofErr w:type="gramEnd"/>
                  <w:r w:rsidR="00F042A0">
                    <w:rPr>
                      <w:szCs w:val="22"/>
                    </w:rPr>
                    <w:t xml:space="preserve"> </w:t>
                  </w:r>
                  <w:r w:rsidR="00F740BC" w:rsidRPr="004C7244">
                    <w:rPr>
                      <w:szCs w:val="22"/>
                    </w:rPr>
                    <w:t>с тематикой направленной на профилактику безнадзорности, беспризорности, суицидов</w:t>
                  </w:r>
                  <w:r>
                    <w:rPr>
                      <w:szCs w:val="22"/>
                    </w:rPr>
                    <w:t xml:space="preserve"> и</w:t>
                  </w:r>
                  <w:r w:rsidR="00F740BC" w:rsidRPr="004C7244">
                    <w:rPr>
                      <w:szCs w:val="22"/>
                    </w:rPr>
                    <w:t xml:space="preserve"> правонарушений несовершеннолетних</w:t>
                  </w:r>
                  <w:r>
                    <w:rPr>
                      <w:szCs w:val="22"/>
                    </w:rPr>
                    <w:t>.</w:t>
                  </w:r>
                  <w:r w:rsidR="00F740BC" w:rsidRPr="004C7244">
                    <w:rPr>
                      <w:szCs w:val="22"/>
                    </w:rPr>
                    <w:t xml:space="preserve"> </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в</w:t>
                  </w:r>
                  <w:proofErr w:type="gramEnd"/>
                  <w:r w:rsidRPr="004C7244">
                    <w:rPr>
                      <w:rFonts w:ascii="Times New Roman" w:hAnsi="Times New Roman" w:cs="Times New Roman"/>
                      <w:spacing w:val="6"/>
                    </w:rPr>
                    <w:t xml:space="preserve"> течение года</w:t>
                  </w:r>
                </w:p>
              </w:tc>
              <w:tc>
                <w:tcPr>
                  <w:tcW w:w="3912" w:type="dxa"/>
                </w:tcPr>
                <w:p w:rsidR="00F740BC" w:rsidRPr="004C7244" w:rsidRDefault="005A1A91" w:rsidP="00E33D81">
                  <w:pPr>
                    <w:pStyle w:val="a3"/>
                    <w:rPr>
                      <w:szCs w:val="22"/>
                    </w:rPr>
                  </w:pPr>
                  <w:r>
                    <w:rPr>
                      <w:szCs w:val="22"/>
                    </w:rPr>
                    <w:t xml:space="preserve">Сельская библиотека, </w:t>
                  </w:r>
                  <w:r w:rsidR="00F740BC" w:rsidRPr="004C7244">
                    <w:rPr>
                      <w:szCs w:val="22"/>
                    </w:rPr>
                    <w:t>библиотека</w:t>
                  </w:r>
                  <w:r>
                    <w:rPr>
                      <w:szCs w:val="22"/>
                    </w:rPr>
                    <w:t xml:space="preserve"> МБОУ </w:t>
                  </w:r>
                  <w:proofErr w:type="spellStart"/>
                  <w:r>
                    <w:rPr>
                      <w:szCs w:val="22"/>
                    </w:rPr>
                    <w:t>Чербинской</w:t>
                  </w:r>
                  <w:proofErr w:type="spellEnd"/>
                  <w:r>
                    <w:rPr>
                      <w:szCs w:val="22"/>
                    </w:rPr>
                    <w:t xml:space="preserve"> СОШ, </w:t>
                  </w:r>
                  <w:r w:rsidR="00E33D81">
                    <w:rPr>
                      <w:szCs w:val="22"/>
                    </w:rPr>
                    <w:t xml:space="preserve">ГБОУ </w:t>
                  </w:r>
                  <w:proofErr w:type="spellStart"/>
                  <w:r w:rsidR="00E33D81">
                    <w:rPr>
                      <w:szCs w:val="22"/>
                    </w:rPr>
                    <w:t>Чербинская</w:t>
                  </w:r>
                  <w:proofErr w:type="spellEnd"/>
                  <w:r w:rsidR="00E33D81">
                    <w:rPr>
                      <w:szCs w:val="22"/>
                    </w:rPr>
                    <w:t xml:space="preserve"> школа-интернат</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29.</w:t>
                  </w:r>
                </w:p>
              </w:tc>
              <w:tc>
                <w:tcPr>
                  <w:tcW w:w="8647" w:type="dxa"/>
                  <w:gridSpan w:val="2"/>
                </w:tcPr>
                <w:p w:rsidR="00F740BC" w:rsidRPr="004C7244" w:rsidRDefault="00F740BC" w:rsidP="00E33D81">
                  <w:pPr>
                    <w:pStyle w:val="a3"/>
                    <w:rPr>
                      <w:szCs w:val="22"/>
                    </w:rPr>
                  </w:pPr>
                  <w:r w:rsidRPr="004C7244">
                    <w:rPr>
                      <w:szCs w:val="22"/>
                    </w:rPr>
                    <w:t>Организация и проведение лекций, бесед, диспутов для несовершеннолетних в сельск</w:t>
                  </w:r>
                  <w:r w:rsidR="00E33D81">
                    <w:rPr>
                      <w:szCs w:val="22"/>
                    </w:rPr>
                    <w:t>их</w:t>
                  </w:r>
                  <w:r w:rsidRPr="004C7244">
                    <w:rPr>
                      <w:szCs w:val="22"/>
                    </w:rPr>
                    <w:t xml:space="preserve"> библиотеках с приглашением юристов, представителей правоохранительных органов, психологов.</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в</w:t>
                  </w:r>
                  <w:proofErr w:type="gramEnd"/>
                  <w:r w:rsidRPr="004C7244">
                    <w:rPr>
                      <w:rFonts w:ascii="Times New Roman" w:hAnsi="Times New Roman" w:cs="Times New Roman"/>
                      <w:spacing w:val="6"/>
                    </w:rPr>
                    <w:t xml:space="preserve"> течение года</w:t>
                  </w:r>
                </w:p>
              </w:tc>
              <w:tc>
                <w:tcPr>
                  <w:tcW w:w="3912" w:type="dxa"/>
                </w:tcPr>
                <w:p w:rsidR="00F740BC" w:rsidRPr="004C7244" w:rsidRDefault="00F740BC" w:rsidP="00E33D81">
                  <w:pPr>
                    <w:pStyle w:val="a3"/>
                    <w:rPr>
                      <w:szCs w:val="22"/>
                    </w:rPr>
                  </w:pPr>
                  <w:r w:rsidRPr="004C7244">
                    <w:rPr>
                      <w:szCs w:val="22"/>
                    </w:rPr>
                    <w:t xml:space="preserve">Сельская библиотека, </w:t>
                  </w:r>
                  <w:r w:rsidR="005A1A91" w:rsidRPr="004C7244">
                    <w:rPr>
                      <w:szCs w:val="22"/>
                    </w:rPr>
                    <w:t>библиотека</w:t>
                  </w:r>
                  <w:r w:rsidR="005A1A91">
                    <w:rPr>
                      <w:szCs w:val="22"/>
                    </w:rPr>
                    <w:t xml:space="preserve"> МБОУ </w:t>
                  </w:r>
                  <w:proofErr w:type="spellStart"/>
                  <w:r w:rsidR="005A1A91">
                    <w:rPr>
                      <w:szCs w:val="22"/>
                    </w:rPr>
                    <w:t>Чербинской</w:t>
                  </w:r>
                  <w:proofErr w:type="spellEnd"/>
                  <w:r w:rsidR="005A1A91">
                    <w:rPr>
                      <w:szCs w:val="22"/>
                    </w:rPr>
                    <w:t xml:space="preserve"> СОШ, </w:t>
                  </w:r>
                  <w:r w:rsidR="00E33D81">
                    <w:rPr>
                      <w:szCs w:val="22"/>
                    </w:rPr>
                    <w:t xml:space="preserve">ГБОУ </w:t>
                  </w:r>
                  <w:proofErr w:type="spellStart"/>
                  <w:r w:rsidR="00E33D81">
                    <w:rPr>
                      <w:szCs w:val="22"/>
                    </w:rPr>
                    <w:t>Чербинская</w:t>
                  </w:r>
                  <w:proofErr w:type="spellEnd"/>
                  <w:r w:rsidR="00E33D81">
                    <w:rPr>
                      <w:szCs w:val="22"/>
                    </w:rPr>
                    <w:t xml:space="preserve"> школа-интернат</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30.</w:t>
                  </w:r>
                </w:p>
              </w:tc>
              <w:tc>
                <w:tcPr>
                  <w:tcW w:w="8647" w:type="dxa"/>
                  <w:gridSpan w:val="2"/>
                </w:tcPr>
                <w:p w:rsidR="00F740BC" w:rsidRPr="004C7244" w:rsidRDefault="00F740BC" w:rsidP="007B62EC">
                  <w:pPr>
                    <w:pStyle w:val="a3"/>
                    <w:rPr>
                      <w:szCs w:val="22"/>
                    </w:rPr>
                  </w:pPr>
                  <w:r w:rsidRPr="004C7244">
                    <w:rPr>
                      <w:szCs w:val="22"/>
                    </w:rPr>
                    <w:t xml:space="preserve">Проверки условий воспитания, обучения, содержания несовершеннолетних, а также обращения с несовершеннолетними в учреждениях системы профилактики безнадзорности и правонарушений несовершеннолетних, в том числе и у детей-сирот и детей, оставшихся без попечения родителей. Результаты проверок рассматривать на заседаниях Советов. </w:t>
                  </w:r>
                </w:p>
                <w:p w:rsidR="00F740BC" w:rsidRPr="004C7244" w:rsidRDefault="00F740BC" w:rsidP="003A404B">
                  <w:pPr>
                    <w:pStyle w:val="a3"/>
                    <w:rPr>
                      <w:szCs w:val="22"/>
                    </w:rPr>
                  </w:pPr>
                  <w:r w:rsidRPr="004C7244">
                    <w:rPr>
                      <w:szCs w:val="22"/>
                    </w:rPr>
                    <w:t>О выявленных нарушениях незамедлительно информировать органы прокуратуры.</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ежеквартально</w:t>
                  </w:r>
                  <w:proofErr w:type="gramEnd"/>
                </w:p>
              </w:tc>
              <w:tc>
                <w:tcPr>
                  <w:tcW w:w="3912" w:type="dxa"/>
                </w:tcPr>
                <w:p w:rsidR="00F740BC" w:rsidRPr="004C7244" w:rsidRDefault="005A1A91" w:rsidP="007B62EC">
                  <w:pPr>
                    <w:jc w:val="both"/>
                    <w:rPr>
                      <w:rFonts w:ascii="Times New Roman" w:hAnsi="Times New Roman" w:cs="Times New Roman"/>
                      <w:color w:val="000000"/>
                      <w:spacing w:val="-2"/>
                    </w:rPr>
                  </w:pPr>
                  <w:r>
                    <w:rPr>
                      <w:rFonts w:ascii="Times New Roman" w:hAnsi="Times New Roman" w:cs="Times New Roman"/>
                      <w:color w:val="000000"/>
                      <w:spacing w:val="-2"/>
                    </w:rPr>
                    <w:t>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32.</w:t>
                  </w:r>
                </w:p>
              </w:tc>
              <w:tc>
                <w:tcPr>
                  <w:tcW w:w="8647" w:type="dxa"/>
                  <w:gridSpan w:val="2"/>
                </w:tcPr>
                <w:p w:rsidR="00F740BC" w:rsidRPr="004C7244" w:rsidRDefault="00F740BC" w:rsidP="003A404B">
                  <w:pPr>
                    <w:pStyle w:val="2"/>
                    <w:rPr>
                      <w:sz w:val="22"/>
                      <w:szCs w:val="22"/>
                    </w:rPr>
                  </w:pPr>
                  <w:r w:rsidRPr="004C7244">
                    <w:rPr>
                      <w:sz w:val="22"/>
                      <w:szCs w:val="22"/>
                    </w:rPr>
                    <w:t xml:space="preserve">Совместно с ПДН </w:t>
                  </w:r>
                  <w:r w:rsidR="005A1A91">
                    <w:rPr>
                      <w:sz w:val="22"/>
                      <w:szCs w:val="22"/>
                    </w:rPr>
                    <w:t xml:space="preserve">МО </w:t>
                  </w:r>
                  <w:r w:rsidRPr="004C7244">
                    <w:rPr>
                      <w:sz w:val="22"/>
                      <w:szCs w:val="22"/>
                    </w:rPr>
                    <w:t xml:space="preserve">МВД </w:t>
                  </w:r>
                  <w:r w:rsidR="005A1A91">
                    <w:rPr>
                      <w:sz w:val="22"/>
                      <w:szCs w:val="22"/>
                    </w:rPr>
                    <w:t>«</w:t>
                  </w:r>
                  <w:proofErr w:type="spellStart"/>
                  <w:r w:rsidR="005A1A91">
                    <w:rPr>
                      <w:sz w:val="22"/>
                      <w:szCs w:val="22"/>
                    </w:rPr>
                    <w:t>Кызылский</w:t>
                  </w:r>
                  <w:proofErr w:type="spellEnd"/>
                  <w:r w:rsidR="005A1A91">
                    <w:rPr>
                      <w:sz w:val="22"/>
                      <w:szCs w:val="22"/>
                    </w:rPr>
                    <w:t xml:space="preserve">» </w:t>
                  </w:r>
                  <w:r w:rsidRPr="004C7244">
                    <w:rPr>
                      <w:sz w:val="22"/>
                      <w:szCs w:val="22"/>
                    </w:rPr>
                    <w:t xml:space="preserve">взять на особый контроль организацию взаимодействия </w:t>
                  </w:r>
                  <w:proofErr w:type="gramStart"/>
                  <w:r w:rsidRPr="004C7244">
                    <w:rPr>
                      <w:sz w:val="22"/>
                      <w:szCs w:val="22"/>
                    </w:rPr>
                    <w:t>Совета  с</w:t>
                  </w:r>
                  <w:proofErr w:type="gramEnd"/>
                  <w:r w:rsidRPr="004C7244">
                    <w:rPr>
                      <w:sz w:val="22"/>
                      <w:szCs w:val="22"/>
                    </w:rPr>
                    <w:t xml:space="preserve"> другими организациями профилактики.</w:t>
                  </w:r>
                </w:p>
              </w:tc>
              <w:tc>
                <w:tcPr>
                  <w:tcW w:w="2126" w:type="dxa"/>
                  <w:gridSpan w:val="2"/>
                </w:tcPr>
                <w:p w:rsidR="00F740BC" w:rsidRPr="004C7244" w:rsidRDefault="009044A0" w:rsidP="00512FE6">
                  <w:pPr>
                    <w:jc w:val="center"/>
                    <w:rPr>
                      <w:rFonts w:ascii="Times New Roman" w:hAnsi="Times New Roman" w:cs="Times New Roman"/>
                      <w:spacing w:val="6"/>
                    </w:rPr>
                  </w:pPr>
                  <w:r>
                    <w:rPr>
                      <w:rFonts w:ascii="Times New Roman" w:hAnsi="Times New Roman" w:cs="Times New Roman"/>
                      <w:spacing w:val="6"/>
                    </w:rPr>
                    <w:t>1 квартал 201</w:t>
                  </w:r>
                  <w:r w:rsidR="00CF255D">
                    <w:rPr>
                      <w:rFonts w:ascii="Times New Roman" w:hAnsi="Times New Roman" w:cs="Times New Roman"/>
                      <w:spacing w:val="6"/>
                    </w:rPr>
                    <w:t>8</w:t>
                  </w:r>
                  <w:r w:rsidR="00F740BC" w:rsidRPr="004C7244">
                    <w:rPr>
                      <w:rFonts w:ascii="Times New Roman" w:hAnsi="Times New Roman" w:cs="Times New Roman"/>
                      <w:spacing w:val="6"/>
                    </w:rPr>
                    <w:t xml:space="preserve"> года</w:t>
                  </w:r>
                </w:p>
              </w:tc>
              <w:tc>
                <w:tcPr>
                  <w:tcW w:w="3912" w:type="dxa"/>
                </w:tcPr>
                <w:p w:rsidR="00F740BC" w:rsidRPr="004C7244" w:rsidRDefault="009044A0" w:rsidP="007B62EC">
                  <w:pPr>
                    <w:jc w:val="both"/>
                    <w:rPr>
                      <w:rFonts w:ascii="Times New Roman" w:hAnsi="Times New Roman" w:cs="Times New Roman"/>
                      <w:color w:val="000000"/>
                      <w:spacing w:val="-2"/>
                    </w:rPr>
                  </w:pPr>
                  <w:r>
                    <w:rPr>
                      <w:rFonts w:ascii="Times New Roman" w:hAnsi="Times New Roman" w:cs="Times New Roman"/>
                      <w:color w:val="000000"/>
                      <w:spacing w:val="-2"/>
                    </w:rPr>
                    <w:t>Администрация поселения</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33.</w:t>
                  </w:r>
                </w:p>
              </w:tc>
              <w:tc>
                <w:tcPr>
                  <w:tcW w:w="8647" w:type="dxa"/>
                  <w:gridSpan w:val="2"/>
                </w:tcPr>
                <w:p w:rsidR="00F740BC" w:rsidRPr="004C7244" w:rsidRDefault="00F740BC" w:rsidP="007B62EC">
                  <w:pPr>
                    <w:pStyle w:val="2"/>
                    <w:rPr>
                      <w:sz w:val="22"/>
                      <w:szCs w:val="22"/>
                    </w:rPr>
                  </w:pPr>
                  <w:r w:rsidRPr="004C7244">
                    <w:rPr>
                      <w:sz w:val="22"/>
                      <w:szCs w:val="22"/>
                    </w:rPr>
                    <w:t>Проведение мероприятий по организации трудовой занятости подростков в свободное от учебы время в целях профилактики правонарушений несовершеннолетних.</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в</w:t>
                  </w:r>
                  <w:proofErr w:type="gramEnd"/>
                  <w:r w:rsidRPr="004C7244">
                    <w:rPr>
                      <w:rFonts w:ascii="Times New Roman" w:hAnsi="Times New Roman" w:cs="Times New Roman"/>
                      <w:spacing w:val="6"/>
                    </w:rPr>
                    <w:t xml:space="preserve"> течение года</w:t>
                  </w:r>
                </w:p>
              </w:tc>
              <w:tc>
                <w:tcPr>
                  <w:tcW w:w="3912" w:type="dxa"/>
                </w:tcPr>
                <w:p w:rsidR="00F740BC" w:rsidRPr="004C7244" w:rsidRDefault="00F042A0" w:rsidP="007B62EC">
                  <w:pPr>
                    <w:jc w:val="both"/>
                    <w:rPr>
                      <w:rFonts w:ascii="Times New Roman" w:hAnsi="Times New Roman" w:cs="Times New Roman"/>
                      <w:color w:val="000000"/>
                      <w:spacing w:val="-2"/>
                    </w:rPr>
                  </w:pPr>
                  <w:r>
                    <w:rPr>
                      <w:rFonts w:ascii="Times New Roman" w:hAnsi="Times New Roman" w:cs="Times New Roman"/>
                      <w:color w:val="000000"/>
                      <w:spacing w:val="-2"/>
                    </w:rPr>
                    <w:t>СОШ, 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34.</w:t>
                  </w:r>
                </w:p>
                <w:p w:rsidR="00F740BC" w:rsidRPr="004C7244" w:rsidRDefault="00F740BC" w:rsidP="007B62EC">
                  <w:pPr>
                    <w:jc w:val="center"/>
                    <w:rPr>
                      <w:rFonts w:ascii="Times New Roman" w:hAnsi="Times New Roman" w:cs="Times New Roman"/>
                      <w:b/>
                      <w:spacing w:val="6"/>
                    </w:rPr>
                  </w:pPr>
                </w:p>
              </w:tc>
              <w:tc>
                <w:tcPr>
                  <w:tcW w:w="8647" w:type="dxa"/>
                  <w:gridSpan w:val="2"/>
                </w:tcPr>
                <w:p w:rsidR="00F740BC" w:rsidRPr="004C7244" w:rsidRDefault="00F740BC" w:rsidP="007B62EC">
                  <w:pPr>
                    <w:pStyle w:val="2"/>
                    <w:rPr>
                      <w:sz w:val="22"/>
                      <w:szCs w:val="22"/>
                    </w:rPr>
                  </w:pPr>
                  <w:r w:rsidRPr="004C7244">
                    <w:rPr>
                      <w:sz w:val="22"/>
                      <w:szCs w:val="22"/>
                    </w:rPr>
                    <w:t xml:space="preserve">Организация и проведение специализированных ярмарок вакансий для школьников, а также в ходе их работы – </w:t>
                  </w:r>
                  <w:proofErr w:type="spellStart"/>
                  <w:r w:rsidRPr="004C7244">
                    <w:rPr>
                      <w:sz w:val="22"/>
                      <w:szCs w:val="22"/>
                    </w:rPr>
                    <w:t>профориентационных</w:t>
                  </w:r>
                  <w:proofErr w:type="spellEnd"/>
                  <w:r w:rsidRPr="004C7244">
                    <w:rPr>
                      <w:sz w:val="22"/>
                      <w:szCs w:val="22"/>
                    </w:rPr>
                    <w:t xml:space="preserve"> мероприятий.</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в</w:t>
                  </w:r>
                  <w:proofErr w:type="gramEnd"/>
                  <w:r w:rsidRPr="004C7244">
                    <w:rPr>
                      <w:rFonts w:ascii="Times New Roman" w:hAnsi="Times New Roman" w:cs="Times New Roman"/>
                      <w:spacing w:val="6"/>
                    </w:rPr>
                    <w:t xml:space="preserve"> течение года по плану проведения ярмарок ЦЗН</w:t>
                  </w:r>
                </w:p>
              </w:tc>
              <w:tc>
                <w:tcPr>
                  <w:tcW w:w="3912" w:type="dxa"/>
                </w:tcPr>
                <w:p w:rsidR="00F740BC" w:rsidRPr="004C7244" w:rsidRDefault="00F042A0" w:rsidP="007B62EC">
                  <w:pPr>
                    <w:jc w:val="both"/>
                    <w:rPr>
                      <w:rFonts w:ascii="Times New Roman" w:hAnsi="Times New Roman" w:cs="Times New Roman"/>
                      <w:color w:val="000000"/>
                      <w:spacing w:val="-2"/>
                    </w:rPr>
                  </w:pPr>
                  <w:r>
                    <w:rPr>
                      <w:rFonts w:ascii="Times New Roman" w:hAnsi="Times New Roman" w:cs="Times New Roman"/>
                      <w:color w:val="000000"/>
                      <w:spacing w:val="-2"/>
                    </w:rPr>
                    <w:t>СОШ</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35.</w:t>
                  </w:r>
                </w:p>
              </w:tc>
              <w:tc>
                <w:tcPr>
                  <w:tcW w:w="8647" w:type="dxa"/>
                  <w:gridSpan w:val="2"/>
                </w:tcPr>
                <w:p w:rsidR="00F740BC" w:rsidRPr="004C7244" w:rsidRDefault="00F740BC" w:rsidP="00B90B08">
                  <w:pPr>
                    <w:pStyle w:val="2"/>
                    <w:rPr>
                      <w:sz w:val="22"/>
                      <w:szCs w:val="22"/>
                    </w:rPr>
                  </w:pPr>
                  <w:r w:rsidRPr="004C7244">
                    <w:rPr>
                      <w:sz w:val="22"/>
                      <w:szCs w:val="22"/>
                    </w:rPr>
                    <w:t>Организация приоритетного временного трудоустройства подростков по направлениям Совета, органов внутренних дел, детей-сирот и детей, оставшихся без попечения родителей, и других слабо социально защищенных категорий несовершеннолетних</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в</w:t>
                  </w:r>
                  <w:proofErr w:type="gramEnd"/>
                  <w:r w:rsidRPr="004C7244">
                    <w:rPr>
                      <w:rFonts w:ascii="Times New Roman" w:hAnsi="Times New Roman" w:cs="Times New Roman"/>
                      <w:spacing w:val="6"/>
                    </w:rPr>
                    <w:t xml:space="preserve"> течение года</w:t>
                  </w:r>
                </w:p>
              </w:tc>
              <w:tc>
                <w:tcPr>
                  <w:tcW w:w="3912" w:type="dxa"/>
                </w:tcPr>
                <w:p w:rsidR="00F740BC" w:rsidRPr="004C7244" w:rsidRDefault="00F042A0" w:rsidP="007B62EC">
                  <w:pPr>
                    <w:jc w:val="both"/>
                    <w:rPr>
                      <w:rFonts w:ascii="Times New Roman" w:hAnsi="Times New Roman" w:cs="Times New Roman"/>
                    </w:rPr>
                  </w:pPr>
                  <w:r>
                    <w:rPr>
                      <w:rFonts w:ascii="Times New Roman" w:hAnsi="Times New Roman" w:cs="Times New Roman"/>
                    </w:rPr>
                    <w:t>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36.</w:t>
                  </w:r>
                </w:p>
              </w:tc>
              <w:tc>
                <w:tcPr>
                  <w:tcW w:w="8647" w:type="dxa"/>
                  <w:gridSpan w:val="2"/>
                </w:tcPr>
                <w:p w:rsidR="00F740BC" w:rsidRPr="004C7244" w:rsidRDefault="00F740BC" w:rsidP="00B90B08">
                  <w:pPr>
                    <w:pStyle w:val="2"/>
                    <w:rPr>
                      <w:sz w:val="22"/>
                      <w:szCs w:val="22"/>
                    </w:rPr>
                  </w:pPr>
                  <w:r w:rsidRPr="004C7244">
                    <w:rPr>
                      <w:sz w:val="22"/>
                      <w:szCs w:val="22"/>
                    </w:rPr>
                    <w:t>Организация взаимодействия с общественной организацией ветеранов «Совет ветеранов» с Советом по профилактике по вопросам профилактики безнадзорности и правонарушений несовершеннолетних</w:t>
                  </w:r>
                </w:p>
              </w:tc>
              <w:tc>
                <w:tcPr>
                  <w:tcW w:w="2126" w:type="dxa"/>
                  <w:gridSpan w:val="2"/>
                </w:tcPr>
                <w:p w:rsidR="00F740BC" w:rsidRPr="004C7244" w:rsidRDefault="00F740BC" w:rsidP="007B62EC">
                  <w:pPr>
                    <w:jc w:val="center"/>
                    <w:rPr>
                      <w:rFonts w:ascii="Times New Roman" w:hAnsi="Times New Roman" w:cs="Times New Roman"/>
                      <w:spacing w:val="6"/>
                    </w:rPr>
                  </w:pPr>
                  <w:proofErr w:type="gramStart"/>
                  <w:r w:rsidRPr="004C7244">
                    <w:rPr>
                      <w:rFonts w:ascii="Times New Roman" w:hAnsi="Times New Roman" w:cs="Times New Roman"/>
                      <w:spacing w:val="6"/>
                    </w:rPr>
                    <w:t>в</w:t>
                  </w:r>
                  <w:proofErr w:type="gramEnd"/>
                  <w:r w:rsidRPr="004C7244">
                    <w:rPr>
                      <w:rFonts w:ascii="Times New Roman" w:hAnsi="Times New Roman" w:cs="Times New Roman"/>
                      <w:spacing w:val="6"/>
                    </w:rPr>
                    <w:t xml:space="preserve"> течение года</w:t>
                  </w:r>
                </w:p>
              </w:tc>
              <w:tc>
                <w:tcPr>
                  <w:tcW w:w="3912" w:type="dxa"/>
                </w:tcPr>
                <w:p w:rsidR="00F740BC" w:rsidRPr="004C7244" w:rsidRDefault="00F740BC" w:rsidP="00B90B08">
                  <w:pPr>
                    <w:jc w:val="both"/>
                    <w:rPr>
                      <w:rFonts w:ascii="Times New Roman" w:hAnsi="Times New Roman" w:cs="Times New Roman"/>
                    </w:rPr>
                  </w:pPr>
                  <w:r w:rsidRPr="004C7244">
                    <w:rPr>
                      <w:rFonts w:ascii="Times New Roman" w:hAnsi="Times New Roman" w:cs="Times New Roman"/>
                    </w:rPr>
                    <w:t xml:space="preserve">Общественная организация ветеранов, </w:t>
                  </w:r>
                  <w:r w:rsidRPr="004C7244">
                    <w:rPr>
                      <w:rFonts w:ascii="Times New Roman" w:hAnsi="Times New Roman" w:cs="Times New Roman"/>
                      <w:color w:val="000000"/>
                      <w:spacing w:val="-2"/>
                    </w:rPr>
                    <w:t xml:space="preserve">Комиссия по делам несовершеннолетних и защите их прав, </w:t>
                  </w:r>
                  <w:r w:rsidRPr="004C7244">
                    <w:rPr>
                      <w:rFonts w:ascii="Times New Roman" w:hAnsi="Times New Roman" w:cs="Times New Roman"/>
                      <w:color w:val="000000"/>
                      <w:spacing w:val="-2"/>
                    </w:rPr>
                    <w:lastRenderedPageBreak/>
                    <w:t>отдел по несовершеннолетним</w:t>
                  </w:r>
                </w:p>
              </w:tc>
            </w:tr>
            <w:tr w:rsidR="00F740BC" w:rsidRPr="004C7244" w:rsidTr="007B62EC">
              <w:tc>
                <w:tcPr>
                  <w:tcW w:w="15281" w:type="dxa"/>
                  <w:gridSpan w:val="6"/>
                </w:tcPr>
                <w:p w:rsidR="00F740BC" w:rsidRPr="004C7244" w:rsidRDefault="00F740BC" w:rsidP="00A52465">
                  <w:pPr>
                    <w:jc w:val="center"/>
                    <w:rPr>
                      <w:rFonts w:ascii="Times New Roman" w:hAnsi="Times New Roman" w:cs="Times New Roman"/>
                      <w:b/>
                      <w:spacing w:val="6"/>
                    </w:rPr>
                  </w:pPr>
                  <w:r w:rsidRPr="004C7244">
                    <w:rPr>
                      <w:rFonts w:ascii="Times New Roman" w:hAnsi="Times New Roman" w:cs="Times New Roman"/>
                      <w:b/>
                      <w:spacing w:val="6"/>
                      <w:lang w:val="en-US"/>
                    </w:rPr>
                    <w:lastRenderedPageBreak/>
                    <w:t>II</w:t>
                  </w:r>
                  <w:r w:rsidRPr="004C7244">
                    <w:rPr>
                      <w:rFonts w:ascii="Times New Roman" w:hAnsi="Times New Roman" w:cs="Times New Roman"/>
                      <w:b/>
                      <w:spacing w:val="6"/>
                    </w:rPr>
                    <w:t xml:space="preserve">. Межведомственные мероприятия по профилактике наркомании, токсикомании, алкоголизма несовершеннолетних на территории с/п </w:t>
                  </w:r>
                  <w:proofErr w:type="spellStart"/>
                  <w:r w:rsidRPr="004C7244">
                    <w:rPr>
                      <w:rFonts w:ascii="Times New Roman" w:hAnsi="Times New Roman" w:cs="Times New Roman"/>
                      <w:b/>
                      <w:spacing w:val="6"/>
                    </w:rPr>
                    <w:t>сумона</w:t>
                  </w:r>
                  <w:proofErr w:type="spellEnd"/>
                  <w:r w:rsidRPr="004C7244">
                    <w:rPr>
                      <w:rFonts w:ascii="Times New Roman" w:hAnsi="Times New Roman" w:cs="Times New Roman"/>
                      <w:b/>
                      <w:spacing w:val="6"/>
                    </w:rPr>
                    <w:t xml:space="preserve"> Чербинский</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1.</w:t>
                  </w:r>
                </w:p>
              </w:tc>
              <w:tc>
                <w:tcPr>
                  <w:tcW w:w="8636" w:type="dxa"/>
                </w:tcPr>
                <w:p w:rsidR="00F740BC" w:rsidRPr="004C7244" w:rsidRDefault="00F740BC" w:rsidP="0027490E">
                  <w:pPr>
                    <w:jc w:val="both"/>
                    <w:rPr>
                      <w:rFonts w:ascii="Times New Roman" w:hAnsi="Times New Roman" w:cs="Times New Roman"/>
                      <w:b/>
                      <w:spacing w:val="6"/>
                    </w:rPr>
                  </w:pPr>
                  <w:r w:rsidRPr="004C7244">
                    <w:rPr>
                      <w:rFonts w:ascii="Times New Roman" w:hAnsi="Times New Roman" w:cs="Times New Roman"/>
                    </w:rPr>
                    <w:t xml:space="preserve">Организовать проведение антинаркотических, профилактических мероприятий с воспитанниками </w:t>
                  </w:r>
                  <w:r w:rsidR="0027490E">
                    <w:rPr>
                      <w:rFonts w:ascii="Times New Roman" w:hAnsi="Times New Roman" w:cs="Times New Roman"/>
                    </w:rPr>
                    <w:t xml:space="preserve">ГБОУ </w:t>
                  </w:r>
                  <w:proofErr w:type="spellStart"/>
                  <w:r w:rsidR="0027490E">
                    <w:rPr>
                      <w:rFonts w:ascii="Times New Roman" w:hAnsi="Times New Roman" w:cs="Times New Roman"/>
                    </w:rPr>
                    <w:t>Чербинской</w:t>
                  </w:r>
                  <w:proofErr w:type="spellEnd"/>
                  <w:r w:rsidR="0027490E">
                    <w:rPr>
                      <w:rFonts w:ascii="Times New Roman" w:hAnsi="Times New Roman" w:cs="Times New Roman"/>
                    </w:rPr>
                    <w:t xml:space="preserve"> </w:t>
                  </w:r>
                  <w:r w:rsidRPr="004C7244">
                    <w:rPr>
                      <w:rFonts w:ascii="Times New Roman" w:hAnsi="Times New Roman" w:cs="Times New Roman"/>
                    </w:rPr>
                    <w:t xml:space="preserve">школы- интернат, МБОУ </w:t>
                  </w:r>
                  <w:proofErr w:type="spellStart"/>
                  <w:r w:rsidRPr="004C7244">
                    <w:rPr>
                      <w:rFonts w:ascii="Times New Roman" w:hAnsi="Times New Roman" w:cs="Times New Roman"/>
                    </w:rPr>
                    <w:t>Чербинской</w:t>
                  </w:r>
                  <w:proofErr w:type="spellEnd"/>
                  <w:r w:rsidRPr="004C7244">
                    <w:rPr>
                      <w:rFonts w:ascii="Times New Roman" w:hAnsi="Times New Roman" w:cs="Times New Roman"/>
                    </w:rPr>
                    <w:t xml:space="preserve"> </w:t>
                  </w:r>
                  <w:proofErr w:type="gramStart"/>
                  <w:r w:rsidRPr="004C7244">
                    <w:rPr>
                      <w:rFonts w:ascii="Times New Roman" w:hAnsi="Times New Roman" w:cs="Times New Roman"/>
                    </w:rPr>
                    <w:t>СОШ  (</w:t>
                  </w:r>
                  <w:proofErr w:type="gramEnd"/>
                  <w:r w:rsidRPr="004C7244">
                    <w:rPr>
                      <w:rFonts w:ascii="Times New Roman" w:hAnsi="Times New Roman" w:cs="Times New Roman"/>
                    </w:rPr>
                    <w:t>лекций, круглых столов, профилактических бесед, спортивных праздников)</w:t>
                  </w:r>
                </w:p>
              </w:tc>
              <w:tc>
                <w:tcPr>
                  <w:tcW w:w="992" w:type="dxa"/>
                </w:tcPr>
                <w:p w:rsidR="00F740BC" w:rsidRPr="004C7244" w:rsidRDefault="00F740BC" w:rsidP="007B62EC">
                  <w:pPr>
                    <w:jc w:val="center"/>
                    <w:rPr>
                      <w:rFonts w:ascii="Times New Roman" w:hAnsi="Times New Roman" w:cs="Times New Roman"/>
                      <w:b/>
                      <w:spacing w:val="6"/>
                    </w:rPr>
                  </w:pPr>
                  <w:r w:rsidRPr="004C7244">
                    <w:rPr>
                      <w:rFonts w:ascii="Times New Roman" w:hAnsi="Times New Roman" w:cs="Times New Roman"/>
                    </w:rPr>
                    <w:t>в течение года</w:t>
                  </w:r>
                </w:p>
              </w:tc>
              <w:tc>
                <w:tcPr>
                  <w:tcW w:w="5046" w:type="dxa"/>
                  <w:gridSpan w:val="2"/>
                </w:tcPr>
                <w:p w:rsidR="0027490E" w:rsidRDefault="0027490E" w:rsidP="007B62EC">
                  <w:pPr>
                    <w:ind w:right="-1022"/>
                    <w:jc w:val="both"/>
                  </w:pPr>
                  <w:r>
                    <w:t xml:space="preserve">МБОУ </w:t>
                  </w:r>
                  <w:proofErr w:type="spellStart"/>
                  <w:r>
                    <w:t>Чербинской</w:t>
                  </w:r>
                  <w:proofErr w:type="spellEnd"/>
                  <w:r>
                    <w:t xml:space="preserve"> СОШ, </w:t>
                  </w:r>
                </w:p>
                <w:p w:rsidR="00F740BC" w:rsidRPr="0027490E" w:rsidRDefault="0027490E" w:rsidP="007B62EC">
                  <w:pPr>
                    <w:ind w:right="-1022"/>
                    <w:jc w:val="both"/>
                  </w:pPr>
                  <w:r>
                    <w:t xml:space="preserve">ГБОУ </w:t>
                  </w:r>
                  <w:proofErr w:type="spellStart"/>
                  <w:r>
                    <w:t>Чербинская</w:t>
                  </w:r>
                  <w:proofErr w:type="spellEnd"/>
                  <w:r>
                    <w:t xml:space="preserve"> школа-интернат</w:t>
                  </w:r>
                </w:p>
              </w:tc>
            </w:tr>
            <w:tr w:rsidR="00F740BC" w:rsidRPr="004C7244" w:rsidTr="00A52465">
              <w:trPr>
                <w:trHeight w:val="553"/>
              </w:trPr>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w:t>
                  </w:r>
                </w:p>
                <w:p w:rsidR="00F740BC" w:rsidRPr="004C7244" w:rsidRDefault="00F740BC" w:rsidP="007B62EC">
                  <w:pPr>
                    <w:jc w:val="center"/>
                    <w:rPr>
                      <w:rFonts w:ascii="Times New Roman" w:hAnsi="Times New Roman" w:cs="Times New Roman"/>
                      <w:b/>
                      <w:spacing w:val="6"/>
                    </w:rPr>
                  </w:pPr>
                </w:p>
              </w:tc>
              <w:tc>
                <w:tcPr>
                  <w:tcW w:w="8636" w:type="dxa"/>
                </w:tcPr>
                <w:p w:rsidR="00F740BC" w:rsidRPr="004C7244" w:rsidRDefault="00F740BC" w:rsidP="00B90B08">
                  <w:pPr>
                    <w:jc w:val="both"/>
                    <w:rPr>
                      <w:rFonts w:ascii="Times New Roman" w:hAnsi="Times New Roman" w:cs="Times New Roman"/>
                    </w:rPr>
                  </w:pPr>
                  <w:r w:rsidRPr="004C7244">
                    <w:rPr>
                      <w:rFonts w:ascii="Times New Roman" w:hAnsi="Times New Roman" w:cs="Times New Roman"/>
                    </w:rPr>
                    <w:t>Проведение профилактических мероприятий в оздоровительных лагерях.</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Июль- август</w:t>
                  </w:r>
                </w:p>
              </w:tc>
              <w:tc>
                <w:tcPr>
                  <w:tcW w:w="5046" w:type="dxa"/>
                  <w:gridSpan w:val="2"/>
                </w:tcPr>
                <w:p w:rsidR="00F740BC" w:rsidRPr="004C7244" w:rsidRDefault="0027490E" w:rsidP="0027490E">
                  <w:pPr>
                    <w:ind w:right="-1022"/>
                    <w:jc w:val="both"/>
                    <w:rPr>
                      <w:rFonts w:ascii="Times New Roman" w:hAnsi="Times New Roman" w:cs="Times New Roman"/>
                    </w:rPr>
                  </w:pPr>
                  <w:r>
                    <w:rPr>
                      <w:rFonts w:ascii="Times New Roman" w:hAnsi="Times New Roman" w:cs="Times New Roman"/>
                    </w:rPr>
                    <w:t xml:space="preserve">МБОУ </w:t>
                  </w:r>
                  <w:proofErr w:type="spellStart"/>
                  <w:r>
                    <w:rPr>
                      <w:rFonts w:ascii="Times New Roman" w:hAnsi="Times New Roman" w:cs="Times New Roman"/>
                    </w:rPr>
                    <w:t>Чербинская</w:t>
                  </w:r>
                  <w:proofErr w:type="spellEnd"/>
                  <w:r>
                    <w:rPr>
                      <w:rFonts w:ascii="Times New Roman" w:hAnsi="Times New Roman" w:cs="Times New Roman"/>
                    </w:rPr>
                    <w:t xml:space="preserve"> СОШ</w:t>
                  </w:r>
                </w:p>
              </w:tc>
            </w:tr>
            <w:tr w:rsidR="00F740BC" w:rsidRPr="004C7244" w:rsidTr="00A52465">
              <w:trPr>
                <w:trHeight w:val="1985"/>
              </w:trPr>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3.</w:t>
                  </w:r>
                </w:p>
                <w:p w:rsidR="00F740BC" w:rsidRPr="004C7244" w:rsidRDefault="00F740BC" w:rsidP="007B62EC">
                  <w:pPr>
                    <w:jc w:val="center"/>
                    <w:rPr>
                      <w:rFonts w:ascii="Times New Roman" w:hAnsi="Times New Roman" w:cs="Times New Roman"/>
                      <w:b/>
                      <w:spacing w:val="6"/>
                    </w:rPr>
                  </w:pPr>
                </w:p>
              </w:tc>
              <w:tc>
                <w:tcPr>
                  <w:tcW w:w="8636" w:type="dxa"/>
                </w:tcPr>
                <w:p w:rsidR="00F740BC" w:rsidRPr="004C7244" w:rsidRDefault="00F740BC" w:rsidP="007B62EC">
                  <w:pPr>
                    <w:jc w:val="both"/>
                    <w:rPr>
                      <w:rFonts w:ascii="Times New Roman" w:hAnsi="Times New Roman" w:cs="Times New Roman"/>
                    </w:rPr>
                  </w:pPr>
                  <w:r w:rsidRPr="004C7244">
                    <w:rPr>
                      <w:rFonts w:ascii="Times New Roman" w:hAnsi="Times New Roman" w:cs="Times New Roman"/>
                    </w:rPr>
                    <w:t>Организация работы по ранней профилактике употребления алкоголя, наркотических средств, токсических и психотропных веществ среди несовершеннолетних, а также их родителей, анализ эффективности оказания наркологической медицинской, педагогической, психологической, социально-реабилитационной помощи несовершеннолетним, допускающим немедицинское потребление наркотиков.</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в течение года</w:t>
                  </w:r>
                </w:p>
              </w:tc>
              <w:tc>
                <w:tcPr>
                  <w:tcW w:w="5046" w:type="dxa"/>
                  <w:gridSpan w:val="2"/>
                </w:tcPr>
                <w:p w:rsidR="00F740BC" w:rsidRPr="004C7244" w:rsidRDefault="0027490E" w:rsidP="007B62EC">
                  <w:pPr>
                    <w:jc w:val="both"/>
                    <w:rPr>
                      <w:rFonts w:ascii="Times New Roman" w:hAnsi="Times New Roman" w:cs="Times New Roman"/>
                    </w:rPr>
                  </w:pPr>
                  <w:r>
                    <w:rPr>
                      <w:rFonts w:ascii="Times New Roman" w:hAnsi="Times New Roman" w:cs="Times New Roman"/>
                    </w:rPr>
                    <w:t xml:space="preserve">МБОУ </w:t>
                  </w:r>
                  <w:proofErr w:type="spellStart"/>
                  <w:r>
                    <w:rPr>
                      <w:rFonts w:ascii="Times New Roman" w:hAnsi="Times New Roman" w:cs="Times New Roman"/>
                    </w:rPr>
                    <w:t>Чербинская</w:t>
                  </w:r>
                  <w:proofErr w:type="spellEnd"/>
                  <w:r>
                    <w:rPr>
                      <w:rFonts w:ascii="Times New Roman" w:hAnsi="Times New Roman" w:cs="Times New Roman"/>
                    </w:rPr>
                    <w:t xml:space="preserve"> СОШ, Совет профилактики, общественные организации</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4.</w:t>
                  </w:r>
                </w:p>
              </w:tc>
              <w:tc>
                <w:tcPr>
                  <w:tcW w:w="8636" w:type="dxa"/>
                </w:tcPr>
                <w:p w:rsidR="00F740BC" w:rsidRPr="004C7244" w:rsidRDefault="00F740BC" w:rsidP="00B90B08">
                  <w:pPr>
                    <w:pStyle w:val="2"/>
                    <w:rPr>
                      <w:sz w:val="22"/>
                      <w:szCs w:val="22"/>
                    </w:rPr>
                  </w:pPr>
                  <w:r w:rsidRPr="004C7244">
                    <w:rPr>
                      <w:sz w:val="22"/>
                      <w:szCs w:val="22"/>
                    </w:rPr>
                    <w:t>Продолжить ведение базы данных на несовершеннолетних, в том числе несовершеннолетних, совершивших правонарушения, связанные с употреблением и незаконным оборотом наркотических средств. Информацию о подростках, которым исполнилось 18 лет, направлять в Совет молодежи для организации индивидуальной профилактической работы.</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постоянно</w:t>
                  </w:r>
                </w:p>
              </w:tc>
              <w:tc>
                <w:tcPr>
                  <w:tcW w:w="5046" w:type="dxa"/>
                  <w:gridSpan w:val="2"/>
                </w:tcPr>
                <w:p w:rsidR="00F740BC" w:rsidRPr="004C7244" w:rsidRDefault="00D214B5" w:rsidP="007B62EC">
                  <w:pPr>
                    <w:jc w:val="both"/>
                    <w:rPr>
                      <w:rFonts w:ascii="Times New Roman" w:hAnsi="Times New Roman" w:cs="Times New Roman"/>
                    </w:rPr>
                  </w:pPr>
                  <w:r>
                    <w:rPr>
                      <w:rFonts w:ascii="Times New Roman" w:hAnsi="Times New Roman" w:cs="Times New Roman"/>
                    </w:rPr>
                    <w:t>Совет профилактики</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5.</w:t>
                  </w:r>
                </w:p>
                <w:p w:rsidR="00F740BC" w:rsidRPr="004C7244" w:rsidRDefault="00F740BC" w:rsidP="007B62EC">
                  <w:pPr>
                    <w:jc w:val="center"/>
                    <w:rPr>
                      <w:rFonts w:ascii="Times New Roman" w:hAnsi="Times New Roman" w:cs="Times New Roman"/>
                      <w:b/>
                      <w:spacing w:val="6"/>
                    </w:rPr>
                  </w:pPr>
                </w:p>
              </w:tc>
              <w:tc>
                <w:tcPr>
                  <w:tcW w:w="8636" w:type="dxa"/>
                </w:tcPr>
                <w:p w:rsidR="00F740BC" w:rsidRPr="004C7244" w:rsidRDefault="00F740BC" w:rsidP="00D214B5">
                  <w:pPr>
                    <w:jc w:val="both"/>
                    <w:rPr>
                      <w:rFonts w:ascii="Times New Roman" w:hAnsi="Times New Roman" w:cs="Times New Roman"/>
                    </w:rPr>
                  </w:pPr>
                  <w:r w:rsidRPr="004C7244">
                    <w:rPr>
                      <w:rFonts w:ascii="Times New Roman" w:hAnsi="Times New Roman" w:cs="Times New Roman"/>
                    </w:rPr>
                    <w:t xml:space="preserve">Совместно с МБОУ </w:t>
                  </w:r>
                  <w:proofErr w:type="spellStart"/>
                  <w:r w:rsidRPr="004C7244">
                    <w:rPr>
                      <w:rFonts w:ascii="Times New Roman" w:hAnsi="Times New Roman" w:cs="Times New Roman"/>
                    </w:rPr>
                    <w:t>Чербинской</w:t>
                  </w:r>
                  <w:proofErr w:type="spellEnd"/>
                  <w:r w:rsidRPr="004C7244">
                    <w:rPr>
                      <w:rFonts w:ascii="Times New Roman" w:hAnsi="Times New Roman" w:cs="Times New Roman"/>
                    </w:rPr>
                    <w:t xml:space="preserve"> СОШ, </w:t>
                  </w:r>
                  <w:r w:rsidR="00D214B5">
                    <w:rPr>
                      <w:rFonts w:ascii="Times New Roman" w:hAnsi="Times New Roman" w:cs="Times New Roman"/>
                    </w:rPr>
                    <w:t xml:space="preserve">ГБОУ </w:t>
                  </w:r>
                  <w:proofErr w:type="spellStart"/>
                  <w:r w:rsidR="00D214B5">
                    <w:rPr>
                      <w:rFonts w:ascii="Times New Roman" w:hAnsi="Times New Roman" w:cs="Times New Roman"/>
                    </w:rPr>
                    <w:t>Чербинск</w:t>
                  </w:r>
                  <w:r w:rsidRPr="004C7244">
                    <w:rPr>
                      <w:rFonts w:ascii="Times New Roman" w:hAnsi="Times New Roman" w:cs="Times New Roman"/>
                    </w:rPr>
                    <w:t>ой</w:t>
                  </w:r>
                  <w:proofErr w:type="spellEnd"/>
                  <w:r w:rsidR="00D214B5">
                    <w:rPr>
                      <w:rFonts w:ascii="Times New Roman" w:hAnsi="Times New Roman" w:cs="Times New Roman"/>
                    </w:rPr>
                    <w:t xml:space="preserve"> школы-</w:t>
                  </w:r>
                  <w:r w:rsidRPr="004C7244">
                    <w:rPr>
                      <w:rFonts w:ascii="Times New Roman" w:hAnsi="Times New Roman" w:cs="Times New Roman"/>
                    </w:rPr>
                    <w:t>интернат проводить работу по формированию здорового образа жизни у несовершеннолетних: мониторинг распространения вредных привычек.</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в течение года</w:t>
                  </w:r>
                </w:p>
              </w:tc>
              <w:tc>
                <w:tcPr>
                  <w:tcW w:w="5046" w:type="dxa"/>
                  <w:gridSpan w:val="2"/>
                </w:tcPr>
                <w:p w:rsidR="00F740BC" w:rsidRPr="004C7244" w:rsidRDefault="00D214B5" w:rsidP="007B62EC">
                  <w:pPr>
                    <w:jc w:val="both"/>
                    <w:rPr>
                      <w:rFonts w:ascii="Times New Roman" w:hAnsi="Times New Roman" w:cs="Times New Roman"/>
                    </w:rPr>
                  </w:pPr>
                  <w:r>
                    <w:t xml:space="preserve">МБОУ </w:t>
                  </w:r>
                  <w:proofErr w:type="spellStart"/>
                  <w:r>
                    <w:t>Чербинской</w:t>
                  </w:r>
                  <w:proofErr w:type="spellEnd"/>
                  <w:r>
                    <w:t xml:space="preserve"> СОШ, ГБОУ </w:t>
                  </w:r>
                  <w:proofErr w:type="spellStart"/>
                  <w:r>
                    <w:t>Чербинская</w:t>
                  </w:r>
                  <w:proofErr w:type="spellEnd"/>
                  <w:r>
                    <w:t xml:space="preserve"> школа-интернат, Совет профилактики</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6.</w:t>
                  </w:r>
                </w:p>
              </w:tc>
              <w:tc>
                <w:tcPr>
                  <w:tcW w:w="8636" w:type="dxa"/>
                </w:tcPr>
                <w:p w:rsidR="00F740BC" w:rsidRPr="004C7244" w:rsidRDefault="00F740BC" w:rsidP="007B62EC">
                  <w:pPr>
                    <w:jc w:val="both"/>
                    <w:rPr>
                      <w:rFonts w:ascii="Times New Roman" w:hAnsi="Times New Roman" w:cs="Times New Roman"/>
                    </w:rPr>
                  </w:pPr>
                  <w:r w:rsidRPr="004C7244">
                    <w:rPr>
                      <w:rFonts w:ascii="Times New Roman" w:hAnsi="Times New Roman" w:cs="Times New Roman"/>
                    </w:rPr>
                    <w:t>Организация комплексной реабилитации родителей, находящихся в алкогольной либо наркотической зависимости, в семьях которых воспитываются несовершеннолетние.</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в течение года</w:t>
                  </w:r>
                </w:p>
              </w:tc>
              <w:tc>
                <w:tcPr>
                  <w:tcW w:w="5046" w:type="dxa"/>
                  <w:gridSpan w:val="2"/>
                </w:tcPr>
                <w:p w:rsidR="00F740BC" w:rsidRPr="004C7244" w:rsidRDefault="00D214B5" w:rsidP="007B62EC">
                  <w:pPr>
                    <w:jc w:val="both"/>
                    <w:rPr>
                      <w:rFonts w:ascii="Times New Roman" w:hAnsi="Times New Roman" w:cs="Times New Roman"/>
                    </w:rPr>
                  </w:pPr>
                  <w:r>
                    <w:rPr>
                      <w:rFonts w:ascii="Times New Roman" w:hAnsi="Times New Roman" w:cs="Times New Roman"/>
                    </w:rPr>
                    <w:t>Совет профилактики, общественные организации</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b/>
                      <w:spacing w:val="6"/>
                    </w:rPr>
                  </w:pPr>
                  <w:r w:rsidRPr="004C7244">
                    <w:rPr>
                      <w:rFonts w:ascii="Times New Roman" w:hAnsi="Times New Roman" w:cs="Times New Roman"/>
                      <w:spacing w:val="6"/>
                    </w:rPr>
                    <w:t>7.</w:t>
                  </w:r>
                </w:p>
              </w:tc>
              <w:tc>
                <w:tcPr>
                  <w:tcW w:w="8636" w:type="dxa"/>
                </w:tcPr>
                <w:p w:rsidR="00F740BC" w:rsidRPr="004C7244" w:rsidRDefault="00F740BC" w:rsidP="007B62EC">
                  <w:pPr>
                    <w:jc w:val="both"/>
                    <w:rPr>
                      <w:rFonts w:ascii="Times New Roman" w:hAnsi="Times New Roman" w:cs="Times New Roman"/>
                    </w:rPr>
                  </w:pPr>
                  <w:r w:rsidRPr="004C7244">
                    <w:rPr>
                      <w:rFonts w:ascii="Times New Roman" w:hAnsi="Times New Roman" w:cs="Times New Roman"/>
                    </w:rPr>
                    <w:t xml:space="preserve">Организация и проведение книжных выставок, стендов с тематикой, направленной на профилактику наркомании, токсикомании, алкоголизма, в общедоступных библиотеках </w:t>
                  </w:r>
                  <w:r w:rsidRPr="004C7244">
                    <w:rPr>
                      <w:rFonts w:ascii="Times New Roman" w:hAnsi="Times New Roman" w:cs="Times New Roman"/>
                    </w:rPr>
                    <w:lastRenderedPageBreak/>
                    <w:t>(сельской, школьной).</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lastRenderedPageBreak/>
                    <w:t xml:space="preserve">в течение </w:t>
                  </w:r>
                  <w:r w:rsidRPr="004C7244">
                    <w:rPr>
                      <w:rFonts w:ascii="Times New Roman" w:hAnsi="Times New Roman" w:cs="Times New Roman"/>
                    </w:rPr>
                    <w:lastRenderedPageBreak/>
                    <w:t>года</w:t>
                  </w:r>
                </w:p>
              </w:tc>
              <w:tc>
                <w:tcPr>
                  <w:tcW w:w="5046" w:type="dxa"/>
                  <w:gridSpan w:val="2"/>
                </w:tcPr>
                <w:p w:rsidR="00F740BC" w:rsidRPr="004C7244" w:rsidRDefault="00D214B5" w:rsidP="00D214B5">
                  <w:pPr>
                    <w:spacing w:after="0" w:line="240" w:lineRule="auto"/>
                    <w:jc w:val="both"/>
                    <w:rPr>
                      <w:rFonts w:ascii="Times New Roman" w:hAnsi="Times New Roman" w:cs="Times New Roman"/>
                    </w:rPr>
                  </w:pPr>
                  <w:r>
                    <w:lastRenderedPageBreak/>
                    <w:t xml:space="preserve">Сельская библиотека, </w:t>
                  </w:r>
                  <w:r w:rsidRPr="004C7244">
                    <w:t>библиотека</w:t>
                  </w:r>
                  <w:r>
                    <w:t xml:space="preserve"> МБОУ </w:t>
                  </w:r>
                  <w:proofErr w:type="spellStart"/>
                  <w:r>
                    <w:t>Чербинской</w:t>
                  </w:r>
                  <w:proofErr w:type="spellEnd"/>
                  <w:r>
                    <w:t xml:space="preserve"> СОШ, ГБОУ </w:t>
                  </w:r>
                  <w:proofErr w:type="spellStart"/>
                  <w:r>
                    <w:t>Чербинская</w:t>
                  </w:r>
                  <w:proofErr w:type="spellEnd"/>
                  <w:r>
                    <w:t xml:space="preserve"> школа-</w:t>
                  </w:r>
                  <w:r>
                    <w:lastRenderedPageBreak/>
                    <w:t>интернат</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lastRenderedPageBreak/>
                    <w:t>8.</w:t>
                  </w:r>
                </w:p>
              </w:tc>
              <w:tc>
                <w:tcPr>
                  <w:tcW w:w="8636" w:type="dxa"/>
                </w:tcPr>
                <w:p w:rsidR="00F740BC" w:rsidRPr="004C7244" w:rsidRDefault="00F740BC" w:rsidP="007B62EC">
                  <w:pPr>
                    <w:pStyle w:val="a3"/>
                    <w:rPr>
                      <w:szCs w:val="22"/>
                    </w:rPr>
                  </w:pPr>
                  <w:r w:rsidRPr="004C7244">
                    <w:rPr>
                      <w:szCs w:val="22"/>
                    </w:rPr>
                    <w:t>Организация и проведение лекций, бесед, диспутов для несовершеннолетних в  библиотеках с приглашением наркологов, представителей правоохранительных органов, психологов.</w:t>
                  </w:r>
                </w:p>
              </w:tc>
              <w:tc>
                <w:tcPr>
                  <w:tcW w:w="992" w:type="dxa"/>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в течение года</w:t>
                  </w:r>
                </w:p>
              </w:tc>
              <w:tc>
                <w:tcPr>
                  <w:tcW w:w="5046" w:type="dxa"/>
                  <w:gridSpan w:val="2"/>
                </w:tcPr>
                <w:p w:rsidR="00F740BC" w:rsidRPr="004C7244" w:rsidRDefault="00D214B5" w:rsidP="007B62EC">
                  <w:pPr>
                    <w:pStyle w:val="a3"/>
                    <w:rPr>
                      <w:szCs w:val="22"/>
                    </w:rPr>
                  </w:pPr>
                  <w:r>
                    <w:rPr>
                      <w:szCs w:val="22"/>
                    </w:rPr>
                    <w:t>СОШ, Совет профилактики</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9.</w:t>
                  </w:r>
                </w:p>
              </w:tc>
              <w:tc>
                <w:tcPr>
                  <w:tcW w:w="8636" w:type="dxa"/>
                </w:tcPr>
                <w:p w:rsidR="00F740BC" w:rsidRPr="004C7244" w:rsidRDefault="00F740BC" w:rsidP="007B62EC">
                  <w:pPr>
                    <w:jc w:val="both"/>
                    <w:rPr>
                      <w:rFonts w:ascii="Times New Roman" w:hAnsi="Times New Roman" w:cs="Times New Roman"/>
                    </w:rPr>
                  </w:pPr>
                  <w:r w:rsidRPr="004C7244">
                    <w:rPr>
                      <w:rFonts w:ascii="Times New Roman" w:hAnsi="Times New Roman" w:cs="Times New Roman"/>
                    </w:rPr>
                    <w:t xml:space="preserve">Привлечение волонтеров из числа студентов </w:t>
                  </w:r>
                  <w:proofErr w:type="spellStart"/>
                  <w:r w:rsidRPr="004C7244">
                    <w:rPr>
                      <w:rFonts w:ascii="Times New Roman" w:hAnsi="Times New Roman" w:cs="Times New Roman"/>
                    </w:rPr>
                    <w:t>Кызылского</w:t>
                  </w:r>
                  <w:proofErr w:type="spellEnd"/>
                  <w:r w:rsidRPr="004C7244">
                    <w:rPr>
                      <w:rFonts w:ascii="Times New Roman" w:hAnsi="Times New Roman" w:cs="Times New Roman"/>
                    </w:rPr>
                    <w:t xml:space="preserve"> медицинского колледжа, мединститутов для бесед по профилактике наркомании в молодежной среде.</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в течение года</w:t>
                  </w:r>
                </w:p>
              </w:tc>
              <w:tc>
                <w:tcPr>
                  <w:tcW w:w="5046" w:type="dxa"/>
                  <w:gridSpan w:val="2"/>
                </w:tcPr>
                <w:p w:rsidR="00F740BC" w:rsidRPr="004C7244" w:rsidRDefault="00D214B5" w:rsidP="007B62EC">
                  <w:pPr>
                    <w:jc w:val="both"/>
                    <w:rPr>
                      <w:rFonts w:ascii="Times New Roman" w:hAnsi="Times New Roman" w:cs="Times New Roman"/>
                    </w:rPr>
                  </w:pPr>
                  <w:r>
                    <w:rPr>
                      <w:rFonts w:ascii="Times New Roman" w:hAnsi="Times New Roman" w:cs="Times New Roman"/>
                    </w:rPr>
                    <w:t>СОШ, Совет профилактики</w:t>
                  </w:r>
                </w:p>
              </w:tc>
            </w:tr>
            <w:tr w:rsidR="00F740BC" w:rsidRPr="004C7244" w:rsidTr="007B62EC">
              <w:tc>
                <w:tcPr>
                  <w:tcW w:w="15281" w:type="dxa"/>
                  <w:gridSpan w:val="6"/>
                </w:tcPr>
                <w:p w:rsidR="00F740BC" w:rsidRPr="004C7244" w:rsidRDefault="00F740BC" w:rsidP="007B62EC">
                  <w:pPr>
                    <w:jc w:val="center"/>
                    <w:rPr>
                      <w:rFonts w:ascii="Times New Roman" w:hAnsi="Times New Roman" w:cs="Times New Roman"/>
                      <w:b/>
                      <w:color w:val="000000"/>
                      <w:spacing w:val="-7"/>
                    </w:rPr>
                  </w:pPr>
                  <w:r w:rsidRPr="004C7244">
                    <w:rPr>
                      <w:rFonts w:ascii="Times New Roman" w:hAnsi="Times New Roman" w:cs="Times New Roman"/>
                      <w:b/>
                      <w:color w:val="000000"/>
                      <w:spacing w:val="-7"/>
                      <w:lang w:val="en-US"/>
                    </w:rPr>
                    <w:t>III</w:t>
                  </w:r>
                  <w:r w:rsidRPr="004C7244">
                    <w:rPr>
                      <w:rFonts w:ascii="Times New Roman" w:hAnsi="Times New Roman" w:cs="Times New Roman"/>
                      <w:b/>
                      <w:color w:val="000000"/>
                      <w:spacing w:val="-7"/>
                    </w:rPr>
                    <w:t>. Мероприятия по профилактике правонарушений экстремистского характера среди несовершеннолетних</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3.</w:t>
                  </w:r>
                </w:p>
              </w:tc>
              <w:tc>
                <w:tcPr>
                  <w:tcW w:w="8636" w:type="dxa"/>
                </w:tcPr>
                <w:p w:rsidR="00F740BC" w:rsidRPr="004C7244" w:rsidRDefault="00F740BC" w:rsidP="00C85A91">
                  <w:pPr>
                    <w:pStyle w:val="2"/>
                    <w:ind w:right="-5"/>
                    <w:rPr>
                      <w:sz w:val="22"/>
                      <w:szCs w:val="22"/>
                    </w:rPr>
                  </w:pPr>
                  <w:r w:rsidRPr="004C7244">
                    <w:rPr>
                      <w:sz w:val="22"/>
                      <w:szCs w:val="22"/>
                    </w:rPr>
                    <w:t>В целях организации межведомственной индивидуальной профилактической работы незамедлительно информировать председателя Совета профилактики о доставлении в органы внутренних дел несовершеннолетних, совершивших правонарушения экстремистской направленности, о выявлении не местных несовершеннолетних и семей, находящихся в социально опасном положении и трудной жизненной ситуации, подростков,  совершивших преступления, ставших жертвами преступлений.</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постоянно</w:t>
                  </w:r>
                </w:p>
              </w:tc>
              <w:tc>
                <w:tcPr>
                  <w:tcW w:w="5046" w:type="dxa"/>
                  <w:gridSpan w:val="2"/>
                </w:tcPr>
                <w:p w:rsidR="00F740BC" w:rsidRPr="004C7244" w:rsidRDefault="00F740BC" w:rsidP="00B50A3B">
                  <w:pPr>
                    <w:jc w:val="both"/>
                    <w:rPr>
                      <w:rFonts w:ascii="Times New Roman" w:hAnsi="Times New Roman" w:cs="Times New Roman"/>
                      <w:color w:val="000000"/>
                      <w:spacing w:val="-2"/>
                    </w:rPr>
                  </w:pPr>
                  <w:r w:rsidRPr="004C7244">
                    <w:rPr>
                      <w:rFonts w:ascii="Times New Roman" w:hAnsi="Times New Roman" w:cs="Times New Roman"/>
                      <w:color w:val="000000"/>
                      <w:spacing w:val="-2"/>
                    </w:rPr>
                    <w:t xml:space="preserve"> СОШ, КДН</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4.</w:t>
                  </w:r>
                </w:p>
              </w:tc>
              <w:tc>
                <w:tcPr>
                  <w:tcW w:w="8636" w:type="dxa"/>
                </w:tcPr>
                <w:p w:rsidR="00F740BC" w:rsidRPr="004C7244" w:rsidRDefault="00F740BC" w:rsidP="00C85A91">
                  <w:pPr>
                    <w:jc w:val="both"/>
                    <w:rPr>
                      <w:rFonts w:ascii="Times New Roman" w:hAnsi="Times New Roman" w:cs="Times New Roman"/>
                    </w:rPr>
                  </w:pPr>
                  <w:r w:rsidRPr="004C7244">
                    <w:rPr>
                      <w:rFonts w:ascii="Times New Roman" w:hAnsi="Times New Roman" w:cs="Times New Roman"/>
                    </w:rPr>
                    <w:t>Анализировать административную практику применения ст. 18.8 КоАП РФ в отношении несовершеннолетних, а также взрослых лиц, имеющих несовершеннолетних детей. Обобщенные материалы направлять в Совет для организации с несовершеннолетними и семьями индивидуальной профилактической работы, защиты их прав.</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ежемесячно</w:t>
                  </w:r>
                </w:p>
              </w:tc>
              <w:tc>
                <w:tcPr>
                  <w:tcW w:w="5046" w:type="dxa"/>
                  <w:gridSpan w:val="2"/>
                </w:tcPr>
                <w:p w:rsidR="00F740BC" w:rsidRPr="004C7244" w:rsidRDefault="00D214B5" w:rsidP="007B62EC">
                  <w:pPr>
                    <w:jc w:val="both"/>
                    <w:rPr>
                      <w:rFonts w:ascii="Times New Roman" w:hAnsi="Times New Roman" w:cs="Times New Roman"/>
                      <w:color w:val="000000"/>
                      <w:spacing w:val="-2"/>
                    </w:rPr>
                  </w:pPr>
                  <w:r>
                    <w:rPr>
                      <w:rFonts w:ascii="Times New Roman" w:hAnsi="Times New Roman" w:cs="Times New Roman"/>
                      <w:color w:val="000000"/>
                      <w:spacing w:val="-2"/>
                    </w:rPr>
                    <w:t>УУП</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6.</w:t>
                  </w:r>
                </w:p>
              </w:tc>
              <w:tc>
                <w:tcPr>
                  <w:tcW w:w="8636" w:type="dxa"/>
                </w:tcPr>
                <w:p w:rsidR="00F740BC" w:rsidRPr="004C7244" w:rsidRDefault="00F740BC" w:rsidP="007B62EC">
                  <w:pPr>
                    <w:pStyle w:val="a3"/>
                    <w:rPr>
                      <w:bCs/>
                      <w:szCs w:val="22"/>
                    </w:rPr>
                  </w:pPr>
                  <w:r w:rsidRPr="004C7244">
                    <w:rPr>
                      <w:bCs/>
                      <w:szCs w:val="22"/>
                    </w:rPr>
                    <w:t>В целях привлечения несовершеннолетних, состоящих на учетах в Комиссии, органах и учреждениях системы профилактики, в том числе в связи с совершением правонарушений экстремистской направленности, к занятиям физической культурой и спортом, занятиям в кружках, секциях, учреждениях дополнительного образования несовершеннолетних:</w:t>
                  </w:r>
                </w:p>
                <w:p w:rsidR="00F740BC" w:rsidRPr="004C7244" w:rsidRDefault="00F740BC" w:rsidP="007B62EC">
                  <w:pPr>
                    <w:pStyle w:val="a3"/>
                    <w:rPr>
                      <w:bCs/>
                      <w:szCs w:val="22"/>
                    </w:rPr>
                  </w:pPr>
                  <w:r w:rsidRPr="004C7244">
                    <w:rPr>
                      <w:bCs/>
                      <w:szCs w:val="22"/>
                    </w:rPr>
                    <w:t>- проанализировать занятость каждого несовершеннолетнего, состоящего на учетах в субъектах системы профилактики;</w:t>
                  </w:r>
                </w:p>
                <w:p w:rsidR="00F740BC" w:rsidRPr="004C7244" w:rsidRDefault="00F740BC" w:rsidP="007B62EC">
                  <w:pPr>
                    <w:pStyle w:val="a3"/>
                    <w:rPr>
                      <w:bCs/>
                      <w:szCs w:val="22"/>
                    </w:rPr>
                  </w:pPr>
                  <w:r w:rsidRPr="004C7244">
                    <w:rPr>
                      <w:bCs/>
                      <w:szCs w:val="22"/>
                    </w:rPr>
                    <w:t>- установить приоритетность детей, состоящих на учетах в КДН ПДН и других субъектах системы профилактики, а также из многодетных и малоимущих семей, при комплектовании контингента для занятий в ОУ;</w:t>
                  </w:r>
                </w:p>
                <w:p w:rsidR="00F740BC" w:rsidRPr="004C7244" w:rsidRDefault="00F740BC" w:rsidP="007B62EC">
                  <w:pPr>
                    <w:pStyle w:val="a3"/>
                    <w:rPr>
                      <w:bCs/>
                      <w:szCs w:val="22"/>
                    </w:rPr>
                  </w:pPr>
                  <w:r w:rsidRPr="004C7244">
                    <w:rPr>
                      <w:szCs w:val="22"/>
                    </w:rPr>
                    <w:t>- освещать в муниципальных средствах массовой информации работу данных учреждений.</w:t>
                  </w:r>
                </w:p>
              </w:tc>
              <w:tc>
                <w:tcPr>
                  <w:tcW w:w="992" w:type="dxa"/>
                </w:tcPr>
                <w:p w:rsidR="00F740BC" w:rsidRPr="004C7244" w:rsidRDefault="00F740BC" w:rsidP="007B62EC">
                  <w:pPr>
                    <w:jc w:val="center"/>
                    <w:rPr>
                      <w:rFonts w:ascii="Times New Roman" w:hAnsi="Times New Roman" w:cs="Times New Roman"/>
                    </w:rPr>
                  </w:pPr>
                </w:p>
              </w:tc>
              <w:tc>
                <w:tcPr>
                  <w:tcW w:w="5046" w:type="dxa"/>
                  <w:gridSpan w:val="2"/>
                </w:tcPr>
                <w:p w:rsidR="00F740BC" w:rsidRPr="004C7244" w:rsidRDefault="00F740BC" w:rsidP="007B62EC">
                  <w:pPr>
                    <w:jc w:val="both"/>
                    <w:rPr>
                      <w:rFonts w:ascii="Times New Roman" w:hAnsi="Times New Roman" w:cs="Times New Roman"/>
                      <w:color w:val="000000"/>
                      <w:spacing w:val="-2"/>
                    </w:rPr>
                  </w:pPr>
                  <w:r w:rsidRPr="004C7244">
                    <w:rPr>
                      <w:rFonts w:ascii="Times New Roman" w:hAnsi="Times New Roman" w:cs="Times New Roman"/>
                      <w:color w:val="000000"/>
                      <w:spacing w:val="-2"/>
                    </w:rPr>
                    <w:t xml:space="preserve">КДН, ОУ </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lastRenderedPageBreak/>
                    <w:t>9.</w:t>
                  </w:r>
                </w:p>
              </w:tc>
              <w:tc>
                <w:tcPr>
                  <w:tcW w:w="8636" w:type="dxa"/>
                </w:tcPr>
                <w:p w:rsidR="00F740BC" w:rsidRPr="004C7244" w:rsidRDefault="00F740BC" w:rsidP="007B62EC">
                  <w:pPr>
                    <w:jc w:val="both"/>
                    <w:rPr>
                      <w:rFonts w:ascii="Times New Roman" w:hAnsi="Times New Roman" w:cs="Times New Roman"/>
                      <w:bCs/>
                    </w:rPr>
                  </w:pPr>
                  <w:r w:rsidRPr="004C7244">
                    <w:rPr>
                      <w:rFonts w:ascii="Times New Roman" w:hAnsi="Times New Roman" w:cs="Times New Roman"/>
                      <w:bCs/>
                    </w:rPr>
                    <w:t>Проводить разъяснительную работу с учащимися учебных учреждений об уголовной и административной ответственности за совершение противоправных действий на националистической, религиозной и экстремистской почве.</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в течение года</w:t>
                  </w:r>
                </w:p>
              </w:tc>
              <w:tc>
                <w:tcPr>
                  <w:tcW w:w="5046" w:type="dxa"/>
                  <w:gridSpan w:val="2"/>
                </w:tcPr>
                <w:p w:rsidR="00F740BC" w:rsidRPr="004C7244" w:rsidRDefault="00D214B5" w:rsidP="007B62EC">
                  <w:pPr>
                    <w:jc w:val="both"/>
                    <w:rPr>
                      <w:rFonts w:ascii="Times New Roman" w:hAnsi="Times New Roman" w:cs="Times New Roman"/>
                      <w:color w:val="000000"/>
                      <w:spacing w:val="-2"/>
                    </w:rPr>
                  </w:pPr>
                  <w:r>
                    <w:rPr>
                      <w:rFonts w:ascii="Times New Roman" w:hAnsi="Times New Roman" w:cs="Times New Roman"/>
                      <w:color w:val="000000"/>
                      <w:spacing w:val="-2"/>
                    </w:rPr>
                    <w:t>УУП, инспектор по ППН, классные руководители</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11.</w:t>
                  </w:r>
                </w:p>
              </w:tc>
              <w:tc>
                <w:tcPr>
                  <w:tcW w:w="8636" w:type="dxa"/>
                </w:tcPr>
                <w:p w:rsidR="00F740BC" w:rsidRPr="004C7244" w:rsidRDefault="00F740BC" w:rsidP="007B62EC">
                  <w:pPr>
                    <w:jc w:val="both"/>
                    <w:rPr>
                      <w:rFonts w:ascii="Times New Roman" w:hAnsi="Times New Roman" w:cs="Times New Roman"/>
                      <w:bCs/>
                    </w:rPr>
                  </w:pPr>
                  <w:r w:rsidRPr="004C7244">
                    <w:rPr>
                      <w:rFonts w:ascii="Times New Roman" w:hAnsi="Times New Roman" w:cs="Times New Roman"/>
                      <w:bCs/>
                    </w:rPr>
                    <w:t>В образовательных учреждениях проводить работу, направленную на получение информации о негативных процессах, происходящих в студенческой среде, идеологах и руководителях радикальных организаций, вовлекающих учащихся в совершение правонарушений экстремистской направленности.</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в течение года</w:t>
                  </w:r>
                </w:p>
              </w:tc>
              <w:tc>
                <w:tcPr>
                  <w:tcW w:w="5046" w:type="dxa"/>
                  <w:gridSpan w:val="2"/>
                </w:tcPr>
                <w:p w:rsidR="00F740BC" w:rsidRPr="004C7244" w:rsidRDefault="00F740BC" w:rsidP="007B62EC">
                  <w:pPr>
                    <w:jc w:val="both"/>
                    <w:rPr>
                      <w:rFonts w:ascii="Times New Roman" w:hAnsi="Times New Roman" w:cs="Times New Roman"/>
                      <w:color w:val="000000"/>
                      <w:spacing w:val="-2"/>
                    </w:rPr>
                  </w:pPr>
                  <w:r w:rsidRPr="004C7244">
                    <w:rPr>
                      <w:rFonts w:ascii="Times New Roman" w:hAnsi="Times New Roman" w:cs="Times New Roman"/>
                      <w:color w:val="000000"/>
                      <w:spacing w:val="-2"/>
                    </w:rPr>
                    <w:t>Совет</w:t>
                  </w:r>
                  <w:r w:rsidR="001C6605">
                    <w:rPr>
                      <w:rFonts w:ascii="Times New Roman" w:hAnsi="Times New Roman" w:cs="Times New Roman"/>
                      <w:color w:val="000000"/>
                      <w:spacing w:val="-2"/>
                    </w:rPr>
                    <w:t xml:space="preserve"> профилактики</w:t>
                  </w:r>
                  <w:r w:rsidRPr="004C7244">
                    <w:rPr>
                      <w:rFonts w:ascii="Times New Roman" w:hAnsi="Times New Roman" w:cs="Times New Roman"/>
                      <w:color w:val="000000"/>
                      <w:spacing w:val="-2"/>
                    </w:rPr>
                    <w:t>, ОУ, СЦК и БО</w:t>
                  </w:r>
                </w:p>
              </w:tc>
            </w:tr>
            <w:tr w:rsidR="00F740BC" w:rsidRPr="004C7244" w:rsidTr="007B62EC">
              <w:trPr>
                <w:cantSplit/>
              </w:trPr>
              <w:tc>
                <w:tcPr>
                  <w:tcW w:w="15281" w:type="dxa"/>
                  <w:gridSpan w:val="6"/>
                </w:tcPr>
                <w:p w:rsidR="00F740BC" w:rsidRPr="004C7244" w:rsidRDefault="00F740BC" w:rsidP="007B62EC">
                  <w:pPr>
                    <w:jc w:val="center"/>
                    <w:rPr>
                      <w:rFonts w:ascii="Times New Roman" w:hAnsi="Times New Roman" w:cs="Times New Roman"/>
                      <w:b/>
                      <w:bCs/>
                    </w:rPr>
                  </w:pPr>
                  <w:r w:rsidRPr="004C7244">
                    <w:rPr>
                      <w:rFonts w:ascii="Times New Roman" w:hAnsi="Times New Roman" w:cs="Times New Roman"/>
                      <w:b/>
                      <w:bCs/>
                      <w:lang w:val="en-US"/>
                    </w:rPr>
                    <w:t>IV</w:t>
                  </w:r>
                  <w:r w:rsidRPr="004C7244">
                    <w:rPr>
                      <w:rFonts w:ascii="Times New Roman" w:hAnsi="Times New Roman" w:cs="Times New Roman"/>
                      <w:b/>
                      <w:bCs/>
                    </w:rPr>
                    <w:t>. Правовое просвещение несовершеннолетних</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1.</w:t>
                  </w:r>
                </w:p>
                <w:p w:rsidR="00F740BC" w:rsidRPr="004C7244" w:rsidRDefault="00F740BC" w:rsidP="007B62EC">
                  <w:pPr>
                    <w:jc w:val="center"/>
                    <w:rPr>
                      <w:rFonts w:ascii="Times New Roman" w:hAnsi="Times New Roman" w:cs="Times New Roman"/>
                      <w:b/>
                      <w:spacing w:val="6"/>
                    </w:rPr>
                  </w:pPr>
                </w:p>
              </w:tc>
              <w:tc>
                <w:tcPr>
                  <w:tcW w:w="8636" w:type="dxa"/>
                </w:tcPr>
                <w:p w:rsidR="00F740BC" w:rsidRPr="004C7244" w:rsidRDefault="00F740BC" w:rsidP="0001770F">
                  <w:pPr>
                    <w:pStyle w:val="a3"/>
                    <w:rPr>
                      <w:szCs w:val="22"/>
                    </w:rPr>
                  </w:pPr>
                  <w:r w:rsidRPr="004C7244">
                    <w:rPr>
                      <w:szCs w:val="22"/>
                    </w:rPr>
                    <w:t xml:space="preserve">Продолжить проведение Единых дней профилактики для учащихся и их родителей в </w:t>
                  </w:r>
                  <w:proofErr w:type="spellStart"/>
                  <w:r w:rsidRPr="004C7244">
                    <w:rPr>
                      <w:szCs w:val="22"/>
                    </w:rPr>
                    <w:t>сумоне</w:t>
                  </w:r>
                  <w:proofErr w:type="spellEnd"/>
                  <w:r w:rsidRPr="004C7244">
                    <w:rPr>
                      <w:szCs w:val="22"/>
                    </w:rPr>
                    <w:t xml:space="preserve"> с участием представителей </w:t>
                  </w:r>
                  <w:proofErr w:type="spellStart"/>
                  <w:r w:rsidRPr="004C7244">
                    <w:rPr>
                      <w:szCs w:val="22"/>
                    </w:rPr>
                    <w:t>кожуунной</w:t>
                  </w:r>
                  <w:proofErr w:type="spellEnd"/>
                  <w:r w:rsidRPr="004C7244">
                    <w:rPr>
                      <w:szCs w:val="22"/>
                    </w:rPr>
                    <w:t xml:space="preserve"> администрации, сотрудников ПДН МВД, уголовно-исполнительных инспекций, врачей наркологов, сотрудников УФСКН, отделов по работе с молодежью и др.</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постоянно</w:t>
                  </w:r>
                </w:p>
              </w:tc>
              <w:tc>
                <w:tcPr>
                  <w:tcW w:w="5046" w:type="dxa"/>
                  <w:gridSpan w:val="2"/>
                </w:tcPr>
                <w:p w:rsidR="00F740BC" w:rsidRPr="004C7244" w:rsidRDefault="001C6605" w:rsidP="007B62EC">
                  <w:pPr>
                    <w:jc w:val="both"/>
                    <w:rPr>
                      <w:rFonts w:ascii="Times New Roman" w:hAnsi="Times New Roman" w:cs="Times New Roman"/>
                    </w:rPr>
                  </w:pPr>
                  <w:r>
                    <w:rPr>
                      <w:rFonts w:ascii="Times New Roman" w:hAnsi="Times New Roman" w:cs="Times New Roman"/>
                    </w:rPr>
                    <w:t>Совет</w:t>
                  </w:r>
                  <w:r w:rsidR="00582801">
                    <w:rPr>
                      <w:rFonts w:ascii="Times New Roman" w:hAnsi="Times New Roman" w:cs="Times New Roman"/>
                    </w:rPr>
                    <w:t xml:space="preserve"> профилактики</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2.</w:t>
                  </w:r>
                </w:p>
              </w:tc>
              <w:tc>
                <w:tcPr>
                  <w:tcW w:w="8636" w:type="dxa"/>
                </w:tcPr>
                <w:p w:rsidR="00F740BC" w:rsidRPr="004C7244" w:rsidRDefault="00F740BC" w:rsidP="00C85A91">
                  <w:pPr>
                    <w:pStyle w:val="2"/>
                    <w:tabs>
                      <w:tab w:val="clear" w:pos="1080"/>
                    </w:tabs>
                    <w:rPr>
                      <w:sz w:val="22"/>
                      <w:szCs w:val="22"/>
                    </w:rPr>
                  </w:pPr>
                  <w:r w:rsidRPr="004C7244">
                    <w:rPr>
                      <w:sz w:val="22"/>
                      <w:szCs w:val="22"/>
                    </w:rPr>
                    <w:t>В целях правового просвещения несовершеннолетних, профилактики противоправного поведения несовершеннолетних и против них организовать и провести Олимпиады Правовых знаний в образовательных учреждениях.</w:t>
                  </w:r>
                </w:p>
              </w:tc>
              <w:tc>
                <w:tcPr>
                  <w:tcW w:w="992" w:type="dxa"/>
                </w:tcPr>
                <w:p w:rsidR="00F740BC" w:rsidRPr="004C7244" w:rsidRDefault="00F740BC" w:rsidP="0001770F">
                  <w:pPr>
                    <w:jc w:val="center"/>
                    <w:rPr>
                      <w:rFonts w:ascii="Times New Roman" w:hAnsi="Times New Roman" w:cs="Times New Roman"/>
                    </w:rPr>
                  </w:pPr>
                  <w:r w:rsidRPr="004C7244">
                    <w:rPr>
                      <w:rFonts w:ascii="Times New Roman" w:hAnsi="Times New Roman" w:cs="Times New Roman"/>
                    </w:rPr>
                    <w:t>4 квартал 201</w:t>
                  </w:r>
                  <w:r w:rsidR="00CF255D">
                    <w:rPr>
                      <w:rFonts w:ascii="Times New Roman" w:hAnsi="Times New Roman" w:cs="Times New Roman"/>
                    </w:rPr>
                    <w:t>8</w:t>
                  </w:r>
                  <w:r w:rsidRPr="004C7244">
                    <w:rPr>
                      <w:rFonts w:ascii="Times New Roman" w:hAnsi="Times New Roman" w:cs="Times New Roman"/>
                    </w:rPr>
                    <w:t xml:space="preserve"> года</w:t>
                  </w:r>
                </w:p>
              </w:tc>
              <w:tc>
                <w:tcPr>
                  <w:tcW w:w="5046" w:type="dxa"/>
                  <w:gridSpan w:val="2"/>
                </w:tcPr>
                <w:p w:rsidR="00F740BC" w:rsidRPr="004C7244" w:rsidRDefault="00F740BC" w:rsidP="007B62EC">
                  <w:pPr>
                    <w:jc w:val="both"/>
                    <w:rPr>
                      <w:rFonts w:ascii="Times New Roman" w:hAnsi="Times New Roman" w:cs="Times New Roman"/>
                    </w:rPr>
                  </w:pPr>
                  <w:r w:rsidRPr="004C7244">
                    <w:rPr>
                      <w:rFonts w:ascii="Times New Roman" w:hAnsi="Times New Roman" w:cs="Times New Roman"/>
                    </w:rPr>
                    <w:t>ОУ</w:t>
                  </w:r>
                </w:p>
              </w:tc>
            </w:tr>
            <w:tr w:rsidR="00F740BC" w:rsidRPr="004C7244" w:rsidTr="00A52465">
              <w:tc>
                <w:tcPr>
                  <w:tcW w:w="607" w:type="dxa"/>
                  <w:gridSpan w:val="2"/>
                </w:tcPr>
                <w:p w:rsidR="00F740BC" w:rsidRPr="004C7244" w:rsidRDefault="00F740BC" w:rsidP="007B62EC">
                  <w:pPr>
                    <w:jc w:val="center"/>
                    <w:rPr>
                      <w:rFonts w:ascii="Times New Roman" w:hAnsi="Times New Roman" w:cs="Times New Roman"/>
                      <w:spacing w:val="6"/>
                    </w:rPr>
                  </w:pPr>
                  <w:r w:rsidRPr="004C7244">
                    <w:rPr>
                      <w:rFonts w:ascii="Times New Roman" w:hAnsi="Times New Roman" w:cs="Times New Roman"/>
                      <w:spacing w:val="6"/>
                    </w:rPr>
                    <w:t>3.</w:t>
                  </w:r>
                </w:p>
              </w:tc>
              <w:tc>
                <w:tcPr>
                  <w:tcW w:w="8636" w:type="dxa"/>
                </w:tcPr>
                <w:p w:rsidR="00F740BC" w:rsidRPr="004C7244" w:rsidRDefault="00F740BC" w:rsidP="007B62EC">
                  <w:pPr>
                    <w:pStyle w:val="2"/>
                    <w:tabs>
                      <w:tab w:val="clear" w:pos="1080"/>
                    </w:tabs>
                    <w:rPr>
                      <w:sz w:val="22"/>
                      <w:szCs w:val="22"/>
                    </w:rPr>
                  </w:pPr>
                  <w:r w:rsidRPr="004C7244">
                    <w:rPr>
                      <w:sz w:val="22"/>
                      <w:szCs w:val="22"/>
                    </w:rPr>
                    <w:t>Ознакомление и разъяснение несовершеннолетним норм Конвенции ООН о правах ребенка и других международных норм и стандартов в сфере защиты прав несовершеннолетних.</w:t>
                  </w:r>
                </w:p>
              </w:tc>
              <w:tc>
                <w:tcPr>
                  <w:tcW w:w="992" w:type="dxa"/>
                </w:tcPr>
                <w:p w:rsidR="00F740BC" w:rsidRPr="004C7244" w:rsidRDefault="00F740BC" w:rsidP="007B62EC">
                  <w:pPr>
                    <w:jc w:val="center"/>
                    <w:rPr>
                      <w:rFonts w:ascii="Times New Roman" w:hAnsi="Times New Roman" w:cs="Times New Roman"/>
                    </w:rPr>
                  </w:pPr>
                  <w:r w:rsidRPr="004C7244">
                    <w:rPr>
                      <w:rFonts w:ascii="Times New Roman" w:hAnsi="Times New Roman" w:cs="Times New Roman"/>
                    </w:rPr>
                    <w:t>в течение года</w:t>
                  </w:r>
                </w:p>
              </w:tc>
              <w:tc>
                <w:tcPr>
                  <w:tcW w:w="5046" w:type="dxa"/>
                  <w:gridSpan w:val="2"/>
                </w:tcPr>
                <w:p w:rsidR="00F740BC" w:rsidRPr="004C7244" w:rsidRDefault="00F740BC" w:rsidP="007B62EC">
                  <w:pPr>
                    <w:jc w:val="both"/>
                    <w:rPr>
                      <w:rFonts w:ascii="Times New Roman" w:hAnsi="Times New Roman" w:cs="Times New Roman"/>
                    </w:rPr>
                  </w:pPr>
                  <w:r w:rsidRPr="004C7244">
                    <w:rPr>
                      <w:rFonts w:ascii="Times New Roman" w:hAnsi="Times New Roman" w:cs="Times New Roman"/>
                    </w:rPr>
                    <w:t>ОУ, Совет профилактики, УПП</w:t>
                  </w:r>
                  <w:r w:rsidR="007E1175">
                    <w:rPr>
                      <w:rFonts w:ascii="Times New Roman" w:hAnsi="Times New Roman" w:cs="Times New Roman"/>
                    </w:rPr>
                    <w:t>, общественные организации</w:t>
                  </w:r>
                </w:p>
              </w:tc>
            </w:tr>
            <w:tr w:rsidR="00F740BC" w:rsidRPr="004C7244" w:rsidTr="007B62EC">
              <w:tc>
                <w:tcPr>
                  <w:tcW w:w="15281" w:type="dxa"/>
                  <w:gridSpan w:val="6"/>
                </w:tcPr>
                <w:p w:rsidR="00F740BC" w:rsidRPr="004C7244" w:rsidRDefault="00F740BC" w:rsidP="00C85A91">
                  <w:pPr>
                    <w:jc w:val="center"/>
                    <w:rPr>
                      <w:rFonts w:ascii="Times New Roman" w:hAnsi="Times New Roman" w:cs="Times New Roman"/>
                      <w:b/>
                      <w:color w:val="000000"/>
                      <w:spacing w:val="-2"/>
                    </w:rPr>
                  </w:pPr>
                  <w:r w:rsidRPr="004C7244">
                    <w:rPr>
                      <w:rFonts w:ascii="Times New Roman" w:hAnsi="Times New Roman" w:cs="Times New Roman"/>
                      <w:b/>
                      <w:color w:val="000000"/>
                      <w:spacing w:val="-2"/>
                      <w:lang w:val="en-US"/>
                    </w:rPr>
                    <w:t>V</w:t>
                  </w:r>
                  <w:r w:rsidRPr="004C7244">
                    <w:rPr>
                      <w:rFonts w:ascii="Times New Roman" w:hAnsi="Times New Roman" w:cs="Times New Roman"/>
                      <w:b/>
                      <w:color w:val="000000"/>
                      <w:spacing w:val="-2"/>
                    </w:rPr>
                    <w:t>. Методическое обеспечение деятельности Совета по профилактике</w:t>
                  </w:r>
                </w:p>
              </w:tc>
            </w:tr>
            <w:tr w:rsidR="00F740BC" w:rsidRPr="004C7244" w:rsidTr="00A52465">
              <w:tc>
                <w:tcPr>
                  <w:tcW w:w="596" w:type="dxa"/>
                </w:tcPr>
                <w:p w:rsidR="00F740BC" w:rsidRPr="004C7244" w:rsidRDefault="00F740BC" w:rsidP="007B62EC">
                  <w:pPr>
                    <w:jc w:val="center"/>
                    <w:rPr>
                      <w:rFonts w:ascii="Times New Roman" w:hAnsi="Times New Roman" w:cs="Times New Roman"/>
                      <w:color w:val="000000"/>
                      <w:spacing w:val="-2"/>
                    </w:rPr>
                  </w:pPr>
                  <w:r w:rsidRPr="004C7244">
                    <w:rPr>
                      <w:rFonts w:ascii="Times New Roman" w:hAnsi="Times New Roman" w:cs="Times New Roman"/>
                      <w:color w:val="000000"/>
                      <w:spacing w:val="-2"/>
                    </w:rPr>
                    <w:t>1.</w:t>
                  </w:r>
                </w:p>
              </w:tc>
              <w:tc>
                <w:tcPr>
                  <w:tcW w:w="8647" w:type="dxa"/>
                  <w:gridSpan w:val="2"/>
                </w:tcPr>
                <w:p w:rsidR="00F740BC" w:rsidRPr="004C7244" w:rsidRDefault="00F740BC" w:rsidP="00C85A91">
                  <w:pPr>
                    <w:pStyle w:val="2"/>
                    <w:rPr>
                      <w:sz w:val="22"/>
                      <w:szCs w:val="22"/>
                    </w:rPr>
                  </w:pPr>
                  <w:r w:rsidRPr="004C7244">
                    <w:rPr>
                      <w:sz w:val="22"/>
                      <w:szCs w:val="22"/>
                    </w:rPr>
                    <w:t xml:space="preserve">Проанализировать правоприменительную практику в части исполнения ст. 19 Закона «Об образовании» (отчисление из общеобразовательных учреждений несовершеннолетних до получения общего образования). </w:t>
                  </w:r>
                </w:p>
              </w:tc>
              <w:tc>
                <w:tcPr>
                  <w:tcW w:w="992" w:type="dxa"/>
                </w:tcPr>
                <w:p w:rsidR="00F740BC" w:rsidRPr="004C7244" w:rsidRDefault="00E25A54" w:rsidP="0001770F">
                  <w:pPr>
                    <w:jc w:val="center"/>
                    <w:rPr>
                      <w:rFonts w:ascii="Times New Roman" w:hAnsi="Times New Roman" w:cs="Times New Roman"/>
                      <w:color w:val="000000"/>
                      <w:spacing w:val="-2"/>
                    </w:rPr>
                  </w:pPr>
                  <w:r>
                    <w:rPr>
                      <w:rFonts w:ascii="Times New Roman" w:hAnsi="Times New Roman" w:cs="Times New Roman"/>
                      <w:color w:val="000000"/>
                      <w:spacing w:val="-2"/>
                    </w:rPr>
                    <w:t>3 квартал 2020</w:t>
                  </w:r>
                  <w:r w:rsidR="00F740BC" w:rsidRPr="004C7244">
                    <w:rPr>
                      <w:rFonts w:ascii="Times New Roman" w:hAnsi="Times New Roman" w:cs="Times New Roman"/>
                      <w:color w:val="000000"/>
                      <w:spacing w:val="-2"/>
                    </w:rPr>
                    <w:t xml:space="preserve"> года</w:t>
                  </w:r>
                </w:p>
              </w:tc>
              <w:tc>
                <w:tcPr>
                  <w:tcW w:w="5046" w:type="dxa"/>
                  <w:gridSpan w:val="2"/>
                </w:tcPr>
                <w:p w:rsidR="00F740BC" w:rsidRPr="004C7244" w:rsidRDefault="007E1175" w:rsidP="007B62EC">
                  <w:pPr>
                    <w:jc w:val="both"/>
                    <w:rPr>
                      <w:rFonts w:ascii="Times New Roman" w:hAnsi="Times New Roman" w:cs="Times New Roman"/>
                      <w:color w:val="000000"/>
                      <w:spacing w:val="-2"/>
                    </w:rPr>
                  </w:pPr>
                  <w:r>
                    <w:rPr>
                      <w:rFonts w:ascii="Times New Roman" w:hAnsi="Times New Roman" w:cs="Times New Roman"/>
                      <w:color w:val="000000"/>
                      <w:spacing w:val="-2"/>
                    </w:rPr>
                    <w:t>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color w:val="000000"/>
                      <w:spacing w:val="-2"/>
                    </w:rPr>
                  </w:pPr>
                  <w:r w:rsidRPr="004C7244">
                    <w:rPr>
                      <w:rFonts w:ascii="Times New Roman" w:hAnsi="Times New Roman" w:cs="Times New Roman"/>
                      <w:color w:val="000000"/>
                      <w:spacing w:val="-2"/>
                    </w:rPr>
                    <w:t>2.</w:t>
                  </w:r>
                </w:p>
              </w:tc>
              <w:tc>
                <w:tcPr>
                  <w:tcW w:w="8647" w:type="dxa"/>
                  <w:gridSpan w:val="2"/>
                </w:tcPr>
                <w:p w:rsidR="00F740BC" w:rsidRPr="004C7244" w:rsidRDefault="00F740BC" w:rsidP="007B62EC">
                  <w:pPr>
                    <w:pStyle w:val="2"/>
                    <w:rPr>
                      <w:sz w:val="22"/>
                      <w:szCs w:val="22"/>
                    </w:rPr>
                  </w:pPr>
                  <w:r w:rsidRPr="004C7244">
                    <w:rPr>
                      <w:sz w:val="22"/>
                      <w:szCs w:val="22"/>
                    </w:rPr>
                    <w:t xml:space="preserve">Проанализировать практику привлечения продавцов и владельцев торговых предприятий к административной ответственности по ст. 14.16 КоАП РФ по фактам продажи несовершеннолетним алкогольной и спиртосодержащей продукции. </w:t>
                  </w:r>
                </w:p>
              </w:tc>
              <w:tc>
                <w:tcPr>
                  <w:tcW w:w="992" w:type="dxa"/>
                </w:tcPr>
                <w:p w:rsidR="00F740BC" w:rsidRPr="004C7244" w:rsidRDefault="00E25A54" w:rsidP="00E25A54">
                  <w:pPr>
                    <w:jc w:val="center"/>
                    <w:rPr>
                      <w:rFonts w:ascii="Times New Roman" w:hAnsi="Times New Roman" w:cs="Times New Roman"/>
                      <w:color w:val="000000"/>
                      <w:spacing w:val="-2"/>
                    </w:rPr>
                  </w:pPr>
                  <w:r>
                    <w:rPr>
                      <w:rFonts w:ascii="Times New Roman" w:hAnsi="Times New Roman" w:cs="Times New Roman"/>
                      <w:color w:val="000000"/>
                      <w:spacing w:val="-2"/>
                    </w:rPr>
                    <w:t>4 квартал 2020</w:t>
                  </w:r>
                  <w:r w:rsidR="00F740BC" w:rsidRPr="004C7244">
                    <w:rPr>
                      <w:rFonts w:ascii="Times New Roman" w:hAnsi="Times New Roman" w:cs="Times New Roman"/>
                      <w:color w:val="000000"/>
                      <w:spacing w:val="-2"/>
                    </w:rPr>
                    <w:t xml:space="preserve"> </w:t>
                  </w:r>
                  <w:r w:rsidR="00F740BC" w:rsidRPr="004C7244">
                    <w:rPr>
                      <w:rFonts w:ascii="Times New Roman" w:hAnsi="Times New Roman" w:cs="Times New Roman"/>
                      <w:color w:val="000000"/>
                      <w:spacing w:val="-2"/>
                    </w:rPr>
                    <w:lastRenderedPageBreak/>
                    <w:t>года</w:t>
                  </w:r>
                </w:p>
              </w:tc>
              <w:tc>
                <w:tcPr>
                  <w:tcW w:w="5046" w:type="dxa"/>
                  <w:gridSpan w:val="2"/>
                </w:tcPr>
                <w:p w:rsidR="00F740BC" w:rsidRPr="004C7244" w:rsidRDefault="007E1175" w:rsidP="007B62EC">
                  <w:pPr>
                    <w:jc w:val="both"/>
                    <w:rPr>
                      <w:rFonts w:ascii="Times New Roman" w:hAnsi="Times New Roman" w:cs="Times New Roman"/>
                      <w:color w:val="000000"/>
                      <w:spacing w:val="-2"/>
                    </w:rPr>
                  </w:pPr>
                  <w:r>
                    <w:rPr>
                      <w:rFonts w:ascii="Times New Roman" w:hAnsi="Times New Roman" w:cs="Times New Roman"/>
                      <w:color w:val="000000"/>
                      <w:spacing w:val="-2"/>
                    </w:rPr>
                    <w:lastRenderedPageBreak/>
                    <w:t>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b/>
                      <w:color w:val="000000"/>
                      <w:spacing w:val="-2"/>
                    </w:rPr>
                  </w:pPr>
                  <w:r w:rsidRPr="004C7244">
                    <w:rPr>
                      <w:rFonts w:ascii="Times New Roman" w:hAnsi="Times New Roman" w:cs="Times New Roman"/>
                      <w:color w:val="000000"/>
                      <w:spacing w:val="-2"/>
                    </w:rPr>
                    <w:lastRenderedPageBreak/>
                    <w:t>3.</w:t>
                  </w:r>
                </w:p>
                <w:p w:rsidR="00F740BC" w:rsidRPr="004C7244" w:rsidRDefault="00F740BC" w:rsidP="007B62EC">
                  <w:pPr>
                    <w:jc w:val="center"/>
                    <w:rPr>
                      <w:rFonts w:ascii="Times New Roman" w:hAnsi="Times New Roman" w:cs="Times New Roman"/>
                      <w:b/>
                      <w:color w:val="000000"/>
                      <w:spacing w:val="-2"/>
                    </w:rPr>
                  </w:pPr>
                </w:p>
              </w:tc>
              <w:tc>
                <w:tcPr>
                  <w:tcW w:w="8647" w:type="dxa"/>
                  <w:gridSpan w:val="2"/>
                </w:tcPr>
                <w:p w:rsidR="00F740BC" w:rsidRPr="004C7244" w:rsidRDefault="00F740BC" w:rsidP="007B62EC">
                  <w:pPr>
                    <w:pStyle w:val="2"/>
                    <w:rPr>
                      <w:sz w:val="22"/>
                      <w:szCs w:val="22"/>
                    </w:rPr>
                  </w:pPr>
                  <w:r w:rsidRPr="004C7244">
                    <w:rPr>
                      <w:sz w:val="22"/>
                      <w:szCs w:val="22"/>
                    </w:rPr>
                    <w:t>Проводить инструктивно-методические совещания с социальными педагогами, ИПП, классными руководителями и заместителями директоров по воспитательной работе СОШ по вопросам профилактики безнадзорности и правонарушений несовершеннолетних.</w:t>
                  </w:r>
                </w:p>
              </w:tc>
              <w:tc>
                <w:tcPr>
                  <w:tcW w:w="992" w:type="dxa"/>
                </w:tcPr>
                <w:p w:rsidR="00F740BC" w:rsidRPr="004C7244" w:rsidRDefault="00F740BC" w:rsidP="007B62EC">
                  <w:pPr>
                    <w:jc w:val="center"/>
                    <w:rPr>
                      <w:rFonts w:ascii="Times New Roman" w:hAnsi="Times New Roman" w:cs="Times New Roman"/>
                      <w:color w:val="000000"/>
                      <w:spacing w:val="-2"/>
                    </w:rPr>
                  </w:pPr>
                  <w:r w:rsidRPr="004C7244">
                    <w:rPr>
                      <w:rFonts w:ascii="Times New Roman" w:hAnsi="Times New Roman" w:cs="Times New Roman"/>
                      <w:color w:val="000000"/>
                      <w:spacing w:val="-2"/>
                    </w:rPr>
                    <w:t>в течение года</w:t>
                  </w:r>
                </w:p>
              </w:tc>
              <w:tc>
                <w:tcPr>
                  <w:tcW w:w="5046" w:type="dxa"/>
                  <w:gridSpan w:val="2"/>
                </w:tcPr>
                <w:p w:rsidR="00F740BC" w:rsidRPr="004C7244" w:rsidRDefault="00F740BC" w:rsidP="007B62EC">
                  <w:pPr>
                    <w:jc w:val="both"/>
                    <w:rPr>
                      <w:rFonts w:ascii="Times New Roman" w:hAnsi="Times New Roman" w:cs="Times New Roman"/>
                      <w:color w:val="000000"/>
                      <w:spacing w:val="-2"/>
                    </w:rPr>
                  </w:pPr>
                  <w:r w:rsidRPr="004C7244">
                    <w:rPr>
                      <w:rFonts w:ascii="Times New Roman" w:hAnsi="Times New Roman" w:cs="Times New Roman"/>
                      <w:color w:val="000000"/>
                      <w:spacing w:val="-2"/>
                    </w:rPr>
                    <w:t>Совет профилактики, ОУ</w:t>
                  </w:r>
                </w:p>
              </w:tc>
            </w:tr>
            <w:tr w:rsidR="00F740BC" w:rsidRPr="004C7244" w:rsidTr="00A52465">
              <w:tc>
                <w:tcPr>
                  <w:tcW w:w="596" w:type="dxa"/>
                </w:tcPr>
                <w:p w:rsidR="00F740BC" w:rsidRPr="004C7244" w:rsidRDefault="00F740BC" w:rsidP="007B62EC">
                  <w:pPr>
                    <w:jc w:val="center"/>
                    <w:rPr>
                      <w:rFonts w:ascii="Times New Roman" w:hAnsi="Times New Roman" w:cs="Times New Roman"/>
                      <w:color w:val="000000"/>
                      <w:spacing w:val="-2"/>
                    </w:rPr>
                  </w:pPr>
                  <w:r w:rsidRPr="004C7244">
                    <w:rPr>
                      <w:rFonts w:ascii="Times New Roman" w:hAnsi="Times New Roman" w:cs="Times New Roman"/>
                      <w:color w:val="000000"/>
                      <w:spacing w:val="-2"/>
                    </w:rPr>
                    <w:t>4.</w:t>
                  </w:r>
                </w:p>
              </w:tc>
              <w:tc>
                <w:tcPr>
                  <w:tcW w:w="8647" w:type="dxa"/>
                  <w:gridSpan w:val="2"/>
                </w:tcPr>
                <w:p w:rsidR="00F740BC" w:rsidRPr="004C7244" w:rsidRDefault="00F740BC" w:rsidP="0001770F">
                  <w:pPr>
                    <w:jc w:val="both"/>
                    <w:rPr>
                      <w:rFonts w:ascii="Times New Roman" w:hAnsi="Times New Roman" w:cs="Times New Roman"/>
                      <w:color w:val="000000"/>
                      <w:spacing w:val="-5"/>
                    </w:rPr>
                  </w:pPr>
                  <w:r w:rsidRPr="004C7244">
                    <w:rPr>
                      <w:rFonts w:ascii="Times New Roman" w:hAnsi="Times New Roman" w:cs="Times New Roman"/>
                      <w:color w:val="000000"/>
                      <w:spacing w:val="-5"/>
                    </w:rPr>
                    <w:t>Подготовить Ежегодный Доклад «О состоянии и мерах по предупреждению беспризорности, безнадзорности, наркомании, токсикомании, алкоголизма, суицидов, правонарушений несовершеннолетних и защите их прав на территории сельского поселения сумона Чербинский в 201</w:t>
                  </w:r>
                  <w:r w:rsidR="0001770F">
                    <w:rPr>
                      <w:rFonts w:ascii="Times New Roman" w:hAnsi="Times New Roman" w:cs="Times New Roman"/>
                      <w:color w:val="000000"/>
                      <w:spacing w:val="-5"/>
                    </w:rPr>
                    <w:t>7</w:t>
                  </w:r>
                  <w:r w:rsidRPr="004C7244">
                    <w:rPr>
                      <w:rFonts w:ascii="Times New Roman" w:hAnsi="Times New Roman" w:cs="Times New Roman"/>
                      <w:color w:val="000000"/>
                      <w:spacing w:val="-5"/>
                    </w:rPr>
                    <w:t xml:space="preserve"> году».</w:t>
                  </w:r>
                </w:p>
              </w:tc>
              <w:tc>
                <w:tcPr>
                  <w:tcW w:w="992" w:type="dxa"/>
                </w:tcPr>
                <w:p w:rsidR="00F740BC" w:rsidRPr="004C7244" w:rsidRDefault="00E25A54" w:rsidP="0001770F">
                  <w:pPr>
                    <w:jc w:val="center"/>
                    <w:rPr>
                      <w:rFonts w:ascii="Times New Roman" w:hAnsi="Times New Roman" w:cs="Times New Roman"/>
                    </w:rPr>
                  </w:pPr>
                  <w:r>
                    <w:rPr>
                      <w:rFonts w:ascii="Times New Roman" w:hAnsi="Times New Roman" w:cs="Times New Roman"/>
                    </w:rPr>
                    <w:t>январь 2020</w:t>
                  </w:r>
                  <w:r w:rsidR="00F740BC" w:rsidRPr="004C7244">
                    <w:rPr>
                      <w:rFonts w:ascii="Times New Roman" w:hAnsi="Times New Roman" w:cs="Times New Roman"/>
                    </w:rPr>
                    <w:t xml:space="preserve"> года</w:t>
                  </w:r>
                </w:p>
              </w:tc>
              <w:tc>
                <w:tcPr>
                  <w:tcW w:w="5046" w:type="dxa"/>
                  <w:gridSpan w:val="2"/>
                </w:tcPr>
                <w:p w:rsidR="00F740BC" w:rsidRPr="004C7244" w:rsidRDefault="00F740BC" w:rsidP="007B62EC">
                  <w:pPr>
                    <w:jc w:val="both"/>
                    <w:rPr>
                      <w:rFonts w:ascii="Times New Roman" w:hAnsi="Times New Roman" w:cs="Times New Roman"/>
                      <w:color w:val="000000"/>
                      <w:spacing w:val="-7"/>
                    </w:rPr>
                  </w:pPr>
                  <w:r w:rsidRPr="004C7244">
                    <w:rPr>
                      <w:rFonts w:ascii="Times New Roman" w:hAnsi="Times New Roman" w:cs="Times New Roman"/>
                      <w:color w:val="000000"/>
                      <w:spacing w:val="-7"/>
                    </w:rPr>
                    <w:t>ОУ, Совет профилактики</w:t>
                  </w:r>
                </w:p>
              </w:tc>
            </w:tr>
            <w:tr w:rsidR="00F740BC" w:rsidRPr="004C7244" w:rsidTr="00A52465">
              <w:tc>
                <w:tcPr>
                  <w:tcW w:w="596" w:type="dxa"/>
                </w:tcPr>
                <w:p w:rsidR="00F740BC" w:rsidRPr="004C7244" w:rsidRDefault="00F740BC" w:rsidP="007B62EC">
                  <w:pPr>
                    <w:jc w:val="center"/>
                    <w:rPr>
                      <w:rFonts w:ascii="Times New Roman" w:hAnsi="Times New Roman" w:cs="Times New Roman"/>
                      <w:color w:val="000000"/>
                      <w:spacing w:val="-2"/>
                    </w:rPr>
                  </w:pPr>
                  <w:r w:rsidRPr="004C7244">
                    <w:rPr>
                      <w:rFonts w:ascii="Times New Roman" w:hAnsi="Times New Roman" w:cs="Times New Roman"/>
                      <w:color w:val="000000"/>
                      <w:spacing w:val="-2"/>
                    </w:rPr>
                    <w:t>5.</w:t>
                  </w:r>
                </w:p>
              </w:tc>
              <w:tc>
                <w:tcPr>
                  <w:tcW w:w="8647" w:type="dxa"/>
                  <w:gridSpan w:val="2"/>
                </w:tcPr>
                <w:p w:rsidR="00F740BC" w:rsidRPr="004C7244" w:rsidRDefault="00F740BC" w:rsidP="007B62EC">
                  <w:pPr>
                    <w:jc w:val="both"/>
                    <w:rPr>
                      <w:rFonts w:ascii="Times New Roman" w:hAnsi="Times New Roman" w:cs="Times New Roman"/>
                      <w:color w:val="000000"/>
                      <w:spacing w:val="-1"/>
                    </w:rPr>
                  </w:pPr>
                  <w:r w:rsidRPr="004C7244">
                    <w:rPr>
                      <w:rFonts w:ascii="Times New Roman" w:hAnsi="Times New Roman" w:cs="Times New Roman"/>
                      <w:color w:val="000000"/>
                      <w:spacing w:val="-1"/>
                    </w:rPr>
                    <w:t xml:space="preserve">Обеспечивать размещение в средствах массовой информации материалов по проблемам профилактики  безнадзорности и правонарушений </w:t>
                  </w:r>
                  <w:bookmarkStart w:id="0" w:name="_GoBack"/>
                  <w:bookmarkEnd w:id="0"/>
                  <w:r w:rsidRPr="004C7244">
                    <w:rPr>
                      <w:rFonts w:ascii="Times New Roman" w:hAnsi="Times New Roman" w:cs="Times New Roman"/>
                      <w:color w:val="000000"/>
                      <w:spacing w:val="-1"/>
                    </w:rPr>
                    <w:t>несовершеннолетних.</w:t>
                  </w:r>
                </w:p>
              </w:tc>
              <w:tc>
                <w:tcPr>
                  <w:tcW w:w="992" w:type="dxa"/>
                </w:tcPr>
                <w:p w:rsidR="00F740BC" w:rsidRPr="004C7244" w:rsidRDefault="00F740BC" w:rsidP="007B62EC">
                  <w:pPr>
                    <w:jc w:val="center"/>
                    <w:rPr>
                      <w:rFonts w:ascii="Times New Roman" w:hAnsi="Times New Roman" w:cs="Times New Roman"/>
                      <w:color w:val="000000"/>
                      <w:spacing w:val="-3"/>
                    </w:rPr>
                  </w:pPr>
                  <w:r w:rsidRPr="004C7244">
                    <w:rPr>
                      <w:rFonts w:ascii="Times New Roman" w:hAnsi="Times New Roman" w:cs="Times New Roman"/>
                      <w:color w:val="000000"/>
                      <w:spacing w:val="-3"/>
                    </w:rPr>
                    <w:t>в течение</w:t>
                  </w:r>
                </w:p>
                <w:p w:rsidR="00F740BC" w:rsidRPr="004C7244" w:rsidRDefault="00E25A54" w:rsidP="0001770F">
                  <w:pPr>
                    <w:jc w:val="center"/>
                    <w:rPr>
                      <w:rFonts w:ascii="Times New Roman" w:hAnsi="Times New Roman" w:cs="Times New Roman"/>
                      <w:color w:val="000000"/>
                      <w:spacing w:val="-3"/>
                    </w:rPr>
                  </w:pPr>
                  <w:r>
                    <w:rPr>
                      <w:rFonts w:ascii="Times New Roman" w:hAnsi="Times New Roman" w:cs="Times New Roman"/>
                      <w:color w:val="000000"/>
                      <w:spacing w:val="-3"/>
                    </w:rPr>
                    <w:t>2020</w:t>
                  </w:r>
                  <w:r w:rsidR="00F740BC" w:rsidRPr="004C7244">
                    <w:rPr>
                      <w:rFonts w:ascii="Times New Roman" w:hAnsi="Times New Roman" w:cs="Times New Roman"/>
                      <w:color w:val="000000"/>
                      <w:spacing w:val="-3"/>
                    </w:rPr>
                    <w:t xml:space="preserve"> года</w:t>
                  </w:r>
                </w:p>
              </w:tc>
              <w:tc>
                <w:tcPr>
                  <w:tcW w:w="5046" w:type="dxa"/>
                  <w:gridSpan w:val="2"/>
                </w:tcPr>
                <w:p w:rsidR="00F740BC" w:rsidRPr="004C7244" w:rsidRDefault="00F740BC" w:rsidP="007B62EC">
                  <w:pPr>
                    <w:jc w:val="both"/>
                    <w:rPr>
                      <w:rFonts w:ascii="Times New Roman" w:hAnsi="Times New Roman" w:cs="Times New Roman"/>
                      <w:color w:val="000000"/>
                      <w:spacing w:val="-7"/>
                    </w:rPr>
                  </w:pPr>
                  <w:r w:rsidRPr="004C7244">
                    <w:rPr>
                      <w:rFonts w:ascii="Times New Roman" w:hAnsi="Times New Roman" w:cs="Times New Roman"/>
                      <w:color w:val="000000"/>
                      <w:spacing w:val="-7"/>
                    </w:rPr>
                    <w:t>Совет профилактики</w:t>
                  </w:r>
                </w:p>
              </w:tc>
            </w:tr>
          </w:tbl>
          <w:p w:rsidR="00511BD2" w:rsidRPr="004C7244" w:rsidRDefault="00511BD2"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Default="00C85A91" w:rsidP="007B62EC">
            <w:pPr>
              <w:shd w:val="clear" w:color="auto" w:fill="FFFFFF"/>
              <w:rPr>
                <w:rFonts w:ascii="Times New Roman" w:hAnsi="Times New Roman" w:cs="Times New Roman"/>
                <w:b/>
                <w:spacing w:val="6"/>
              </w:rPr>
            </w:pPr>
          </w:p>
          <w:p w:rsidR="007E1175" w:rsidRDefault="007E1175" w:rsidP="007B62EC">
            <w:pPr>
              <w:shd w:val="clear" w:color="auto" w:fill="FFFFFF"/>
              <w:rPr>
                <w:rFonts w:ascii="Times New Roman" w:hAnsi="Times New Roman" w:cs="Times New Roman"/>
                <w:b/>
                <w:spacing w:val="6"/>
              </w:rPr>
            </w:pPr>
          </w:p>
          <w:p w:rsidR="007E1175" w:rsidRDefault="007E1175" w:rsidP="007B62EC">
            <w:pPr>
              <w:shd w:val="clear" w:color="auto" w:fill="FFFFFF"/>
              <w:rPr>
                <w:rFonts w:ascii="Times New Roman" w:hAnsi="Times New Roman" w:cs="Times New Roman"/>
                <w:b/>
                <w:spacing w:val="6"/>
              </w:rPr>
            </w:pPr>
          </w:p>
          <w:p w:rsidR="007E1175" w:rsidRDefault="007E1175" w:rsidP="007B62EC">
            <w:pPr>
              <w:shd w:val="clear" w:color="auto" w:fill="FFFFFF"/>
              <w:rPr>
                <w:rFonts w:ascii="Times New Roman" w:hAnsi="Times New Roman" w:cs="Times New Roman"/>
                <w:b/>
                <w:spacing w:val="6"/>
              </w:rPr>
            </w:pPr>
          </w:p>
          <w:p w:rsidR="007E1175" w:rsidRDefault="007E1175" w:rsidP="007B62EC">
            <w:pPr>
              <w:shd w:val="clear" w:color="auto" w:fill="FFFFFF"/>
              <w:rPr>
                <w:rFonts w:ascii="Times New Roman" w:hAnsi="Times New Roman" w:cs="Times New Roman"/>
                <w:b/>
                <w:spacing w:val="6"/>
              </w:rPr>
            </w:pPr>
          </w:p>
          <w:p w:rsidR="007E1175" w:rsidRPr="00B50A3B" w:rsidRDefault="007E1175"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C85A91" w:rsidRPr="00B50A3B" w:rsidRDefault="00C85A91" w:rsidP="007B62EC">
            <w:pPr>
              <w:shd w:val="clear" w:color="auto" w:fill="FFFFFF"/>
              <w:rPr>
                <w:rFonts w:ascii="Times New Roman" w:hAnsi="Times New Roman" w:cs="Times New Roman"/>
                <w:b/>
                <w:spacing w:val="6"/>
              </w:rPr>
            </w:pPr>
          </w:p>
          <w:p w:rsidR="00511BD2" w:rsidRPr="00B50A3B" w:rsidRDefault="00511BD2" w:rsidP="007B62EC">
            <w:pPr>
              <w:jc w:val="both"/>
              <w:rPr>
                <w:rFonts w:ascii="Times New Roman" w:hAnsi="Times New Roman" w:cs="Times New Roman"/>
                <w:i/>
                <w:iCs/>
              </w:rPr>
            </w:pPr>
            <w:r w:rsidRPr="00B50A3B">
              <w:rPr>
                <w:rFonts w:ascii="Times New Roman" w:hAnsi="Times New Roman" w:cs="Times New Roman"/>
                <w:b/>
                <w:bCs/>
                <w:i/>
                <w:iCs/>
              </w:rPr>
              <w:t>Примечание</w:t>
            </w:r>
            <w:r w:rsidRPr="00B50A3B">
              <w:rPr>
                <w:rFonts w:ascii="Times New Roman" w:hAnsi="Times New Roman" w:cs="Times New Roman"/>
                <w:i/>
                <w:iCs/>
              </w:rPr>
              <w:t>: В зависимости от криминогенной ситуации на территории Наро-Фоминского муниципального района, выявления фактов нарушения прав несовершеннолетних, в Комплексный План работы могут вноситься изменения и дополнения.</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ЮНЕСКО и другие международные организации уделяют огромное внимание для предотвращения сексуальных преступлений. При активном участии ЮНЕСКО в 1996 году в Стокгольме был впервые проведен Всемирный конгресс против сексуальной эксплуатации детей, в котором участвовали представители 199 стран. Организаторами конгресса выступил Детский фонд ООН, ЭСПАТ (правозащитная организация «Положить конец проституции детей в азиатском тур бизнесе») и ряд других правозащитных организаций.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В русле конгресса лежит деятельность ЮНЕСКО, частности, в области СМИ. В принятой Международной программе ЮНЕСКО по развитию коммуникации предлагается запрещение в СМИ пропаганды насилия и секса. Представители ЮНЕСКО настаивают на том, чтобы, отвечающие за выполнение в жизнь новых информационных технологий уничтожали материалы, которые содействуют совращению детей и призывают всех стран квалифицировать детскую порнографию, а лиц обладающих такой продукций подвергать уголовному наказанию.</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Региональные центры представительства ЮНЕСКО в различных странах на основе этого документа заниматься внедрением в школы и другие учебные заведения соответствующих образовательных программ, организуют лекции и беседы, разъясняющие негативные последствия проституции для здоровья детей и подростков.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Эти требования соотносятся с Конвенцией о защите прав ребенка. ЮНЕСКО видит свою задачу в оказании всемирного содействия правительствами всех стран в реализации положений данной Конвенции.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lastRenderedPageBreak/>
              <w:t xml:space="preserve">В США профилактическая работа ведется общественными организациями, психологами, службами «доверия», службами экстренной психологической помощи. Большинство из этих структур ведут деятельность независимо друг от друга, либо создают негосударственные координационные комитеты.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Профилактическая работа начинается со школьного и возможно с более раннего возраста. Для полноценной профилактической деятельности к работе привлекают педагогов, психологов, родителей (там, где это возможно), социальных работников, и, если это необходимо, службы охраны правопорядка. Их действия должны быть согласованы.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E. </w:t>
            </w:r>
            <w:proofErr w:type="spellStart"/>
            <w:r w:rsidRPr="00B50A3B">
              <w:rPr>
                <w:rFonts w:ascii="Times New Roman" w:hAnsi="Times New Roman" w:cs="Times New Roman"/>
              </w:rPr>
              <w:t>Sorel</w:t>
            </w:r>
            <w:proofErr w:type="spellEnd"/>
            <w:r w:rsidRPr="00B50A3B">
              <w:rPr>
                <w:rFonts w:ascii="Times New Roman" w:hAnsi="Times New Roman" w:cs="Times New Roman"/>
              </w:rPr>
              <w:t xml:space="preserve"> (1994), исследуя волнообразно нарастающее число эпизодов насилия в США, в качестве профилактических мер предлагает следующее: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•Контроль за здоровьем родителей, специальные обучающие программы для родителей, выявление склонных к насилию детей в раннем возрасте (12 лет) с последующим наблюдением за ними, вовлечением в реабилитационные программы, создание специальных «групп помощи» при школах, организациях, выявление групп риска, широкое вовлечение общественности и СМИ, создание благотворительных обществ;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•Создание специальных учебных программ для студентов медиков и педагогов, проведение широких статистических и эпидемиологических исследований во всех слоях общества, совершенствование законодательства в данной области, развитие медицинской и реабилитационной помощи жертвам насилия;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•Консолидация сил на научном исследовании проблемы, в том числе - вне рамок научно-исследовательских центров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•Формирование идеологии в обществе, осуждающей насилие во всех его проявлениях, создание соответствующих законодательных актов, норм, регулирующих СМИ, телевидение и киноиндустрию, индустрию игр и т.д.</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Национальной расчетной палатой по семейному насилию в Канаде (1997), в качестве мер профилактики сексуального насилия со стороны подростков и молодых людей предлагается программа, включающая: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•Патронаж над подростками, осужденными условно;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•Создание программ сексологической подготовки в школах;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•Патронаж над жертвами сексуального насилия;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•Создание специальной системы лечения и реабилитации; подростков, склонных к насилию в целом и к сексуальному насилию в частности, с привлечением психологов, психиатров, педагогов, активистов – родителей;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•Обеспечить специальное обучение сотрудников полиции.</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Специальный Комитет по насилию над детьми в Канаде рекомендует следующие меры для профилактики сексуальных преступлений против </w:t>
            </w:r>
            <w:r w:rsidRPr="00B50A3B">
              <w:rPr>
                <w:rFonts w:ascii="Times New Roman" w:hAnsi="Times New Roman" w:cs="Times New Roman"/>
              </w:rPr>
              <w:lastRenderedPageBreak/>
              <w:t xml:space="preserve">несовершеннолетних: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•ознакомление педагогов, полиции, др. общественных и официальных структур с проблемой насилия над детьми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•побуждение взрослых относиться к рассказам ребенка с доверием и отвечать на них адекватным реагированием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•обучение детей приемам личной безопасности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•изменение идеологических установок относительно детей, женщин, распределения половых ролей и т.д.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В России профилактике сексуальных преступлений значительное внимание уделялось в первые годы Советского государства. Предпринимались меры уголовного и административного характера в отношении лиц организовывающих и способствующих проституции,  меры предупреждения, связанные с улучшением условий жизни и быта женщин, устройства их на работу, матери которых могли торговать не только своим телом, но и телом ребенка.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Ранние формы борьбы с проституцией, как одним из видов сексуальных преступлений против несовершеннолетних, в Советское время носили многоплановый характер. Предлагалось: вести борьбу с детской беспризорностью; организовывать дома временного проживания для девушек при переезде в чужой город; усилить заботу о беспризорных детях, которых легко можно вовлечь в проституцию; развивать агитационную работу по разъяснению пагубности проституции и недопустимости продажи тела в целях сексуальной эксплуатации. Оставались и старые методы борьбы с проституцией: обвалы; преследование проституток; принудительное освидетельствование и лечение. Одновременно велось усиление борьбы с посредниками, притоносодержателями и лицами вовлекающих несовершеннолетних граждан в проституцию, путем административного и судебного воздействия. Создавались специализированные Центры по борьбе с проституцией, которые не являлись административными и судебными органами, постепенно налаживая целесообразную борьбу с проституцией.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Профилактическая работа с сексуальными преступлениями против несовершеннолетних в современной Российской действительности не утратила эту многоплановость, на которую она должна направляться. На сегодняшний день государство уже располагает средствами для реализации предупреждения половых преступлений против несовершеннолетних.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Правовое сдерживание-профилактические нормы и система правового воспитания. Главное предназначение правового воспитания направленно на формирование и развитие правосознания и правовой культуры, на убежденности их необходимости и последовательности, на выработку потребности соблюдать законы, на развитие навыков правомерного поведения. Для этого необходима специальная организованная воспитательная работа, которая может проводиться в виде правовой пропаганды, правового просвещения и обучения.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Криминологическая профилактика-меры направленные на ослабление, блокирование, нейтрализацию причин и условий преступности. В этой связи, прежде всего государством и его органами должна быть осуществлена серьезная корректировка курса проводимых реформ такими способами и средствами которые препятствовали проникновению экономических криминальных капиталов, обеспечили свободные и здоровые сферы экономической деятельности и законного предпринимательства, поддерживали весь сектор экономики. Подобные меры должны сопровождаться решительной и бескомпромиссной борьбой с коррупцией.  </w:t>
            </w:r>
            <w:r w:rsidRPr="00B50A3B">
              <w:rPr>
                <w:rFonts w:ascii="Times New Roman" w:hAnsi="Times New Roman" w:cs="Times New Roman"/>
              </w:rPr>
              <w:lastRenderedPageBreak/>
              <w:t>Поскольку уже были замешаны в деятельность по продажи в целях сексуальной эксплуатации государственные служащие.</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Огромную роль в профилактической работе половых преступлений играют государственные и негосударственные центры профилактики. В последние годы в России активно стали развиваться центры социально-психологической помощи населению, телефоны доверия, службы семьи и т.д., в рамках этих учреждений реализуются специальные разработанные программы помощи гражданам, применяются технологии консультирования, индивидуальной и групповой психотерапии и </w:t>
            </w:r>
            <w:proofErr w:type="spellStart"/>
            <w:r w:rsidRPr="00B50A3B">
              <w:rPr>
                <w:rFonts w:ascii="Times New Roman" w:hAnsi="Times New Roman" w:cs="Times New Roman"/>
              </w:rPr>
              <w:t>писхокоррекции</w:t>
            </w:r>
            <w:proofErr w:type="spellEnd"/>
            <w:r w:rsidRPr="00B50A3B">
              <w:rPr>
                <w:rFonts w:ascii="Times New Roman" w:hAnsi="Times New Roman" w:cs="Times New Roman"/>
              </w:rPr>
              <w:t xml:space="preserve">. При этом осуществляется, как правило, принцип комплексного подхода-совместная работа психологов, социальных работников, юристов и при необходимости врачами (неврологи, психиатры и т.п.).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По большей части проблемой половых преступлений против несовершеннолетних в России занимаются общественные организации. Именно они пытаются воссоздать истинную картину нарушения прав человека в этой сфере оказывают посильную помощь не только самим жертвам, но и их семьям.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Особый предмет озабоченности неправительственных организаций является борьба с детским сексуальным рабством и секс-траффиком. Так, например, на протяжении нескольких лет на базе Тамбовского государственного центра и Тамбовского центра развития социально-психологической адаптации детей, реализуется общественный проект «Комплексная защита детей от современных форм рабства». Проведена экспертиза детей, попавших в рабскую зависимость в виде вынужденного непосильного труда без вознаграждения, в виде проституции, участия в преступном бизнесе, путем превращения ребенка в жертву насилия в форме сексуальных преступлений. Таким образом, на основании экспертизы выделены следующие группы риска, на которых должна быть направлена профилактическая работа: дети из неблагополучных семей; дети-инвалиды; беспризорники.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По профилактике секс-траффика Ростовский центр «Афина» и Новочеркасска ассоциация журналистов «Аксинья» совместно начала в 2003 году реализацию проекта «Не рискуй!». В рамках проекта ведется просветительская работа, бесплатно раздаются буклеты, готовится к печати книга, содержащая информацию как отличить добросовестное агентство от секс-торговцев. В Ростове и Новочеркасске работает телефонная линия,  позвонив на которую можно получить консультацию, связанную с отъездом за границу. Организаторы проекта считают важным привлечь внимание к проблеме секс-траффика общественность, с этой целью в Новочеркасске прошел семинар для журналистов. Помимо просветительской работы возникает потребность во введении контроля за деятельность туристических фирм, совместно с правоохранительными органами.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Основная задача в профилактической работе от сексуальных преступлений состоит в повышении сознательности общества, осознании источника насилия, проведение просветительских и образовательных программ, а так же в защите прав уязвимых членов семьи (дети) и непосредственная помощь в кризисных ситуациях. В этой области необходимо объединение усилий различных структур (Кризисных Центров, Общественных организаций, фондов), государства, ученых, преподавателей и СМИ. Для взаимодействия различных организаций государства, образовательными и научными учреждениями, СМИ важным принципом остается обмен опытом и информацией.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В более узком плане задачи профилактической работы должны быть направлены, прежде всего, на объект половых преступлений, самого ребенка: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•защита от вторичных случаев путем обнаружения и раскрытия;</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lastRenderedPageBreak/>
              <w:t xml:space="preserve">•предложение, что можно преодолеть и остановить сексуальные преступления путем терапевтической работы.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Основное содержание работы по предупреждению половых преступлений против несовершеннолетних состоит в активном выявлении лиц с психическими аномалиями или психическими болезнями, в первую очередь, те, у которых выявлены сексуальные патологии, независимо от того вменяемы они или нет. Эти меры должны состоять из предупредительных, оперативно-розыскных, </w:t>
            </w:r>
            <w:proofErr w:type="spellStart"/>
            <w:r w:rsidRPr="00B50A3B">
              <w:rPr>
                <w:rFonts w:ascii="Times New Roman" w:hAnsi="Times New Roman" w:cs="Times New Roman"/>
              </w:rPr>
              <w:t>психокоррекционных</w:t>
            </w:r>
            <w:proofErr w:type="spellEnd"/>
            <w:r w:rsidRPr="00B50A3B">
              <w:rPr>
                <w:rFonts w:ascii="Times New Roman" w:hAnsi="Times New Roman" w:cs="Times New Roman"/>
              </w:rPr>
              <w:t xml:space="preserve">, медицинских на базе углубленного изучение их личности, имеющихся психических аномалий и их конкретных поведенческих выражений с тем, чтобы не допустить уголовно-наказуемых действий.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Профилактика первичных половых преступлений со стороны таких лиц с психическими аномалиями возможна с различными временными этапами:</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1.Профилактика первичных сексуальных правонарушений со стороны таких лиц. На этом этапе важно использовать всю информацию о тех, кто мог совершить подобные поступки.</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2.Профилактика и воспитательное воздействие на обвиняемых в сексуальных преступлениях в процессе расследования и судебного рассмотрения.</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3.Исправление сексуальных преступников в местах лишения свободы. В этот период помимо принятия принудительных, воспитательных и, возможно медицинских мер, должны осуществляться мероприятия по защите осужденных за сексуальные преступления против несовершеннолетних  от других преступников. Именно эти лица подвергаются избиениям, оскорблениям, издевательствам в исправительных учреждениях.</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4.Профилактика повторных половых преступлений со стороны лиц с аномальной психикой после отбытия ими наказаний. На этом этапе можно выделить следующие моменты: учет подобных людей, оперативное наблюдение за ними, оказание социальной и психологической поддержки и медицинской помощи, установление доверительных отношений.</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У всех лиц с расстройствами полового влечения нужно формировать установку на лечение. Такая установка может предопределить успех индивидуальных профилактических усилий, тем самым, образуя готовность человека следовать рекомендациям и советам.</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Среди других специфических мероприятий можно назвать: установление периодичности психиатрического или сексологического освидетельствования, стационарное или амбулаторное лечение, помощь психиатру или сексологу в выполнении его рекомендаций, выявления психического неблагополучия в семье правонарушителя и в других формальных и неформальных группах, членом которых он является, мероприятия такого неблагополучия, изменения труда по психиатрическим и сексологическим показателям. Для несовершеннолетних лиц можно организовать перевод во вспомогательную школу. Немаловажную роль играют мероприятия, обеспечивающие контроль за поведением лиц с сексуальными нарушениями, особенно в тот период времени, когда они не заняты трудом или учебой. Условие необходимое для успешно планируемых принудительных мер-обеспечение общественно полезных дел и разумного досуга.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На более ранних сроках профилактической работы половых преступлений необходимо своевременно выявить нарушения психической деятельности и полового влечения несовершеннолетних и постановка их на учет. Относительно проще предупреждать и раскрывать те сексуальные преступления, которые совершенны молодежными группами, известными своей антиобщественной направленностью. В настоящее время учет психических расстройств несовершеннолетних </w:t>
            </w:r>
            <w:r w:rsidRPr="00B50A3B">
              <w:rPr>
                <w:rFonts w:ascii="Times New Roman" w:hAnsi="Times New Roman" w:cs="Times New Roman"/>
              </w:rPr>
              <w:lastRenderedPageBreak/>
              <w:t xml:space="preserve">ведется главным образом на основаниях обращений за медицинской помощью их родителей, представителей школ, общественных организаций или органов внутренних дел. Однако очень часто несовершеннолетние правонарушители вследствие недостаточных психиатрических знаний у родителей, педагогов и сотрудников правоохранительных органов не попадают в поле зрения врачей. В целом еще отсутствует четкая система диагностирования психических аномалий у подростков, что в свою очередь затрудняет раннюю профилактику.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Проблема профилактики половых преступлений заключается в том, что в России психиатрическая помощь недостаточна, а сексологическая и сексопатологическая практически отсутствует, наблюдается дефицит персонала, к тому же традиционно обращаемость за помощью к специалистам низкая. Поэтому возникающие проблемы решаются нередко уголовно наказуемым способом. Вследствие чего необходимы более широкие мероприятия: расширения сети психиатрических и сексологических центров, подготовка кадров, информирование населения о деятельности сексопатологов, формирование навыков обращения за помощью.</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Важное значение приобретает устранение сексуальных дисгармоний, требующих </w:t>
            </w:r>
            <w:proofErr w:type="spellStart"/>
            <w:r w:rsidRPr="00B50A3B">
              <w:rPr>
                <w:rFonts w:ascii="Times New Roman" w:hAnsi="Times New Roman" w:cs="Times New Roman"/>
              </w:rPr>
              <w:t>психопрофилактики</w:t>
            </w:r>
            <w:proofErr w:type="spellEnd"/>
            <w:r w:rsidRPr="00B50A3B">
              <w:rPr>
                <w:rFonts w:ascii="Times New Roman" w:hAnsi="Times New Roman" w:cs="Times New Roman"/>
              </w:rPr>
              <w:t xml:space="preserve">, </w:t>
            </w:r>
            <w:proofErr w:type="spellStart"/>
            <w:r w:rsidRPr="00B50A3B">
              <w:rPr>
                <w:rFonts w:ascii="Times New Roman" w:hAnsi="Times New Roman" w:cs="Times New Roman"/>
              </w:rPr>
              <w:t>психокоррекционной</w:t>
            </w:r>
            <w:proofErr w:type="spellEnd"/>
            <w:r w:rsidRPr="00B50A3B">
              <w:rPr>
                <w:rFonts w:ascii="Times New Roman" w:hAnsi="Times New Roman" w:cs="Times New Roman"/>
              </w:rPr>
              <w:t xml:space="preserve"> работы и психогигиены. Своевременная коррекция приводит к восстановлению обычных функций, при состояниях которые могут привести к развитию нарушений половой деятельности. Она должна осуществляться и индивидуально и в расчете на некую массу людей с помощью СМИ.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Постоянное пьянство и алкоголизм способствует формированию негативных черт личности, антиобщественных взглядов, вследствие чего возникает слабость и конфликтность семейных отношений, что ведет к антиобщественному поведению.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Ведущей проблемой является раннее предупреждение алкоголизма. Поэтому большое значение имеет оздоровление той микросреды, в которой происходит формирование личности несовершеннолетнего. Поскольку у родителей-алкоголиков рождаются физически ослабленные дети, нередко с органическим поражением мозга и расстройствами эндокринной системы, которые сказываются на </w:t>
            </w:r>
            <w:proofErr w:type="spellStart"/>
            <w:r w:rsidRPr="00B50A3B">
              <w:rPr>
                <w:rFonts w:ascii="Times New Roman" w:hAnsi="Times New Roman" w:cs="Times New Roman"/>
              </w:rPr>
              <w:t>психосексуальном</w:t>
            </w:r>
            <w:proofErr w:type="spellEnd"/>
            <w:r w:rsidRPr="00B50A3B">
              <w:rPr>
                <w:rFonts w:ascii="Times New Roman" w:hAnsi="Times New Roman" w:cs="Times New Roman"/>
              </w:rPr>
              <w:t xml:space="preserve"> развитии. Охрана здоровья беременных, предупреждение черепно-мозговых травм и </w:t>
            </w:r>
            <w:proofErr w:type="spellStart"/>
            <w:r w:rsidRPr="00B50A3B">
              <w:rPr>
                <w:rFonts w:ascii="Times New Roman" w:hAnsi="Times New Roman" w:cs="Times New Roman"/>
              </w:rPr>
              <w:t>нейроинфекций</w:t>
            </w:r>
            <w:proofErr w:type="spellEnd"/>
            <w:r w:rsidRPr="00B50A3B">
              <w:rPr>
                <w:rFonts w:ascii="Times New Roman" w:hAnsi="Times New Roman" w:cs="Times New Roman"/>
              </w:rPr>
              <w:t xml:space="preserve"> с первых лет жизни-это профилактика многих нарушений полового поведения.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Сходную модель профилактической работы предложил </w:t>
            </w:r>
            <w:proofErr w:type="spellStart"/>
            <w:r w:rsidRPr="00B50A3B">
              <w:rPr>
                <w:rFonts w:ascii="Times New Roman" w:hAnsi="Times New Roman" w:cs="Times New Roman"/>
              </w:rPr>
              <w:t>Перегожин</w:t>
            </w:r>
            <w:proofErr w:type="spellEnd"/>
            <w:r w:rsidRPr="00B50A3B">
              <w:rPr>
                <w:rFonts w:ascii="Times New Roman" w:hAnsi="Times New Roman" w:cs="Times New Roman"/>
              </w:rPr>
              <w:t xml:space="preserve"> Л. О.:</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•Создание служб социального и медицинского контроля за здоровьем семьи, выявление психических и собственно сексуальных расстройств, вплоть до организации </w:t>
            </w:r>
            <w:proofErr w:type="spellStart"/>
            <w:r w:rsidRPr="00B50A3B">
              <w:rPr>
                <w:rFonts w:ascii="Times New Roman" w:hAnsi="Times New Roman" w:cs="Times New Roman"/>
              </w:rPr>
              <w:t>подворовых</w:t>
            </w:r>
            <w:proofErr w:type="spellEnd"/>
            <w:r w:rsidRPr="00B50A3B">
              <w:rPr>
                <w:rFonts w:ascii="Times New Roman" w:hAnsi="Times New Roman" w:cs="Times New Roman"/>
              </w:rPr>
              <w:t xml:space="preserve"> обходов, служащих выявлению контингента, входящего в группы риска, приближение психиатрической помощи к населению, например, создание психиатрических кабинетов при поликлиниках;</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•Создание программ по борьбе с распространением наркомании и алкоголизма;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•Создание учебных программ, включающих специальное сексологическое образование, основы безопасного общения, охватывающих детей и подростков, родителей, педагогов, сотрудников служб социальной защиты и милиции;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•Активное привлечение подростков к работе, создание служб занятости для подростков;</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lastRenderedPageBreak/>
              <w:t xml:space="preserve">•Реабилитационная работа с лицами, привлеченными к уголовной ответственности, создание психологических и психиатрических служб, широкое внедрение образовательных программ, адекватное лечение лиц, которым рекомендовано амбулаторное принудительное наблюдение и лечение у психиатра в рамках ст. ст. 22, 99 УК РФ;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•Создание специализированных сексологических лечебно-реабилитационных центров с достаточным врачебным, психологическим и педагогическим штатом (например, на базе женских консультаций, поликлиник);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•Активная работа в СМИ.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Однако автор модели обращает внимание на временной фактор, прежде чем появятся результаты. </w:t>
            </w:r>
          </w:p>
          <w:p w:rsidR="00511BD2" w:rsidRPr="00B50A3B" w:rsidRDefault="00511BD2" w:rsidP="00511BD2">
            <w:pPr>
              <w:jc w:val="both"/>
              <w:rPr>
                <w:rFonts w:ascii="Times New Roman" w:hAnsi="Times New Roman" w:cs="Times New Roman"/>
              </w:rPr>
            </w:pPr>
            <w:proofErr w:type="spellStart"/>
            <w:r w:rsidRPr="00B50A3B">
              <w:rPr>
                <w:rFonts w:ascii="Times New Roman" w:hAnsi="Times New Roman" w:cs="Times New Roman"/>
              </w:rPr>
              <w:t>Виктимологическая</w:t>
            </w:r>
            <w:proofErr w:type="spellEnd"/>
            <w:r w:rsidRPr="00B50A3B">
              <w:rPr>
                <w:rFonts w:ascii="Times New Roman" w:hAnsi="Times New Roman" w:cs="Times New Roman"/>
              </w:rPr>
              <w:t xml:space="preserve"> профилактика-меры направленные на безопасный образ жизни несовершеннолетних лиц, снижения риска стать жертвой преступления и ослабления </w:t>
            </w:r>
            <w:proofErr w:type="spellStart"/>
            <w:r w:rsidRPr="00B50A3B">
              <w:rPr>
                <w:rFonts w:ascii="Times New Roman" w:hAnsi="Times New Roman" w:cs="Times New Roman"/>
              </w:rPr>
              <w:t>виктимологической</w:t>
            </w:r>
            <w:proofErr w:type="spellEnd"/>
            <w:r w:rsidRPr="00B50A3B">
              <w:rPr>
                <w:rFonts w:ascii="Times New Roman" w:hAnsi="Times New Roman" w:cs="Times New Roman"/>
              </w:rPr>
              <w:t xml:space="preserve"> среды. Для снижения риска половых преступлений против несовершеннолетних имеет значение обеспечение надлежащего общественного порядка в тех местах и в те периоды времени, где и когда такие преступления вероятны. К числу таких мест можно отнести нежилые, недостроенные и разрушенные здания, городские окраины и т.д., особенно в вечернее время суток, а так же в местах, где подобные преступления уже совершались.</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Первостепенную роль в основе </w:t>
            </w:r>
            <w:proofErr w:type="spellStart"/>
            <w:r w:rsidRPr="00B50A3B">
              <w:rPr>
                <w:rFonts w:ascii="Times New Roman" w:hAnsi="Times New Roman" w:cs="Times New Roman"/>
              </w:rPr>
              <w:t>виктимологической</w:t>
            </w:r>
            <w:proofErr w:type="spellEnd"/>
            <w:r w:rsidRPr="00B50A3B">
              <w:rPr>
                <w:rFonts w:ascii="Times New Roman" w:hAnsi="Times New Roman" w:cs="Times New Roman"/>
              </w:rPr>
              <w:t xml:space="preserve"> профилактики играет </w:t>
            </w:r>
            <w:proofErr w:type="spellStart"/>
            <w:r w:rsidRPr="00B50A3B">
              <w:rPr>
                <w:rFonts w:ascii="Times New Roman" w:hAnsi="Times New Roman" w:cs="Times New Roman"/>
              </w:rPr>
              <w:t>виктимологическое</w:t>
            </w:r>
            <w:proofErr w:type="spellEnd"/>
            <w:r w:rsidRPr="00B50A3B">
              <w:rPr>
                <w:rFonts w:ascii="Times New Roman" w:hAnsi="Times New Roman" w:cs="Times New Roman"/>
              </w:rPr>
              <w:t xml:space="preserve"> и полове воспитание. </w:t>
            </w:r>
          </w:p>
          <w:p w:rsidR="00511BD2" w:rsidRPr="00B50A3B" w:rsidRDefault="00511BD2" w:rsidP="00511BD2">
            <w:pPr>
              <w:jc w:val="both"/>
              <w:rPr>
                <w:rFonts w:ascii="Times New Roman" w:hAnsi="Times New Roman" w:cs="Times New Roman"/>
              </w:rPr>
            </w:pPr>
            <w:proofErr w:type="spellStart"/>
            <w:r w:rsidRPr="00B50A3B">
              <w:rPr>
                <w:rFonts w:ascii="Times New Roman" w:hAnsi="Times New Roman" w:cs="Times New Roman"/>
              </w:rPr>
              <w:t>Виктимологическое</w:t>
            </w:r>
            <w:proofErr w:type="spellEnd"/>
            <w:r w:rsidRPr="00B50A3B">
              <w:rPr>
                <w:rFonts w:ascii="Times New Roman" w:hAnsi="Times New Roman" w:cs="Times New Roman"/>
              </w:rPr>
              <w:t xml:space="preserve"> воспитание заключается в теоретических и практических основах самосохранения у потенциальной жертвы, развития определенных навыков по избеганию и пониманию экстремальной ситуации, угрозы и способов выхода из сложившейся обстановки с минимальным ущербом для несовершеннолетнего. Следует заметить, что уже четырех и пятилетним детям доступны простые и обучающие игры, прививающие навыки осторожного обращения с чужими людьми, концентрации внимания на неординарных ситуациях и т.п.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Половое воспитание-процесс, направленный на выработку качеств, свойств личности, позволяющий провести собственную половую идентификацию и выработать необходимое поведение человека в отношении к представителям другого пола на всех этапах жизнедеятельности. Половое воспитание включает пропаганду определенных взглядов между мужчинами и женщинами, привычек, вкусов, связанных с данными взглядами и учитывающие индивидуальные особенности.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Специалистами подчеркивается роль воспитательной работы, в рамках полового (грамотного) просвещения и изменений социально-экономических условий жизни, что соотносится с принципами полового воспитания: достижение социального эффекта, во взаимодействии полов; воспитание социальной ответственности во взаимоотношениях между полами, ответственного отношения к институту семьи; формирование нравственных и моральных норм.</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Необходимо разработать целенаправленную профилактическую программу с учетом возрастных особенностей детей, которая объясняла правила поведения, например к каким частям тела нельзя дотрагиваться, ребенок всегда имеет право сказать «нет», и сели взрослый ведет себя неподобающим образом ребенок </w:t>
            </w:r>
            <w:r w:rsidRPr="00B50A3B">
              <w:rPr>
                <w:rFonts w:ascii="Times New Roman" w:hAnsi="Times New Roman" w:cs="Times New Roman"/>
              </w:rPr>
              <w:lastRenderedPageBreak/>
              <w:t xml:space="preserve">должен сообщить об этом другому взрослому, и рассказывать до тех пор, пока ему не поверят. Такие программы должны учитывать уровень развития ребенка. Подобная практика уже проводится с 1996 года, после первого конгресса против сексуальной эксплуатации детей. Этого же года Министерство образования России начинает внедрение программы полового воспитания, созданной их западными коллегами. Однако такая программа вызвала массовые протесты в обществе и скандальные суды, закончившиеся жесточайшей критикой. В это же время Министерство здравоохранения внедряет программу </w:t>
            </w:r>
            <w:proofErr w:type="spellStart"/>
            <w:r w:rsidRPr="00B50A3B">
              <w:rPr>
                <w:rFonts w:ascii="Times New Roman" w:hAnsi="Times New Roman" w:cs="Times New Roman"/>
              </w:rPr>
              <w:t>АнтиВИЧ</w:t>
            </w:r>
            <w:proofErr w:type="spellEnd"/>
            <w:r w:rsidRPr="00B50A3B">
              <w:rPr>
                <w:rFonts w:ascii="Times New Roman" w:hAnsi="Times New Roman" w:cs="Times New Roman"/>
              </w:rPr>
              <w:t xml:space="preserve">/СПИД, методы которых основаны на западном опыте. Как считает Маркова Н. руководитель научного центра Института социально-экономических проблем народонаселения РАН, такая практика борьбы не принесет видимых результатов, профилактика половых преступлений в контексте полового воспитания является методом пропаганды этих преступлений.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Вместе с тем </w:t>
            </w:r>
            <w:proofErr w:type="spellStart"/>
            <w:r w:rsidRPr="00B50A3B">
              <w:rPr>
                <w:rFonts w:ascii="Times New Roman" w:hAnsi="Times New Roman" w:cs="Times New Roman"/>
              </w:rPr>
              <w:t>виктимологическая</w:t>
            </w:r>
            <w:proofErr w:type="spellEnd"/>
            <w:r w:rsidRPr="00B50A3B">
              <w:rPr>
                <w:rFonts w:ascii="Times New Roman" w:hAnsi="Times New Roman" w:cs="Times New Roman"/>
              </w:rPr>
              <w:t xml:space="preserve"> профилактика представляет собой длительный процесс, включающий взаимодействие социальных, экономических, медицинских, воспитательных и правовых комплексных мер, которые требуют значительных финансовых затрат.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Профилактическая работа должна быть направлена, в первую очередь на социально-уязвимые слои общества. Именно социальное неравенство порождает многие негативные явления в обществе, определенным образом влияя на рост половых преступлений против несовершеннолетних. Специальный докладчик ООН рекомендует мобилизовать СМИ и гораздо шире привлекать их к освещению проблемы сексуального насилия и порнографии. Тем не менее, по мнению Забелиной Т. Ю. для эффективного взаимодействия со СМИ необходимы специальные семинары-тренинги, т.к. чаще всего в СМИ подача информации происходит редко, а если все же происходит, то в основном это тиражирование опасных мифов и стереотипов, подергивание фактов в рамках сенсационности. Такие семинары-тренинги уже начинают свою работу, примером тому может послужить факультет журналистики МГУ.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Уголовно-правовое предупреждение-предупреждение преступлений средствами Уголовного права, процесса и Уголовно-исполнительного права на основании применения эффективности наказания и его исполнения.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Законодатели видят в профилактике половых преступлений против несовершеннолетних усиление уголовного наказания за вовлечение в проституцию и </w:t>
            </w:r>
            <w:proofErr w:type="spellStart"/>
            <w:r w:rsidRPr="00B50A3B">
              <w:rPr>
                <w:rFonts w:ascii="Times New Roman" w:hAnsi="Times New Roman" w:cs="Times New Roman"/>
              </w:rPr>
              <w:t>порнобизнес</w:t>
            </w:r>
            <w:proofErr w:type="spellEnd"/>
            <w:r w:rsidRPr="00B50A3B">
              <w:rPr>
                <w:rFonts w:ascii="Times New Roman" w:hAnsi="Times New Roman" w:cs="Times New Roman"/>
              </w:rPr>
              <w:t xml:space="preserve">, развратные действия сексуального характера и сексуальное насилие. Лица, способствующие вовлечению в проституцию и </w:t>
            </w:r>
            <w:proofErr w:type="spellStart"/>
            <w:r w:rsidRPr="00B50A3B">
              <w:rPr>
                <w:rFonts w:ascii="Times New Roman" w:hAnsi="Times New Roman" w:cs="Times New Roman"/>
              </w:rPr>
              <w:t>порнобизнес</w:t>
            </w:r>
            <w:proofErr w:type="spellEnd"/>
            <w:r w:rsidRPr="00B50A3B">
              <w:rPr>
                <w:rFonts w:ascii="Times New Roman" w:hAnsi="Times New Roman" w:cs="Times New Roman"/>
              </w:rPr>
              <w:t xml:space="preserve"> несовершеннолетних, должны будут привлекаться к уголовной ответственности. Таким образом, меры борьбы направлены на начальную стадию-вербовку в секс-индустрию. Во многом проблема половых преступлений против несовершеннолетних решается при легализации проституции. Легализованная проституция потребует от торговцев ответственности за свои действия перед законом.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Профилактические меры должны быть направлены на клиентов пользующихся услугами секс-бизнеса. Такая деятельность должна быть направлена на контроль за всемирной сетью Интернет, выявление тематических сайтов и их потребителей.</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Таким образом, проблема сексуальных преступлений может быть преодолена не только защитой жертв, ну и путем решения общественной задачи и эта общественная работа является одной из важнейших областей деятельности. Именно поэтому в России должна быть выработана специальная комплексная программа защиты детства от сексуального насилия на федеральном и региональном уровне с учетом Уголовного законодательства РФ и его раздела «Преступления против половой неприкосновенности несовершеннолетних и половой свободы личности».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lastRenderedPageBreak/>
              <w:t xml:space="preserve">Профилактическая работа половых преступлений против несовершеннолетних должна носить просветительские и воспитательные функции, направленных на блокирование и нейтрализацию половых преступлений, а также условий благоприятствующих им. Данный вид работы может проводиться в виде образовательных программ в школьных и дошкольных учреждениях. К этим мерам относится реабилитационная работа лиц пострадавших от сексуальных злоупотреблений и лиц совершивших их.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В эффективности профилактической работы лежит сотрудничество и взаимодействие различных государственных и негосударственных структур, активное внимание со стороны СМИ.</w:t>
            </w:r>
          </w:p>
          <w:p w:rsidR="00511BD2" w:rsidRPr="00B50A3B" w:rsidRDefault="00511BD2" w:rsidP="00511BD2">
            <w:pPr>
              <w:jc w:val="both"/>
              <w:rPr>
                <w:rFonts w:ascii="Times New Roman" w:hAnsi="Times New Roman" w:cs="Times New Roman"/>
              </w:rPr>
            </w:pP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Заключение</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На основании изучения профилактической работы половых преступлений против несовершеннолетних, и, знакомства с мнениями и взглядами многих ученых, сделаны следующие выводы.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Актуальность проблемы половых преступлений против несовершеннолетних, среди которых детская проституция и порнография, сексуальное насилие и эксплуатация требует своего разрешения. Все эти преступления наносят ущерб не только личности несовершеннолетних, но и влияют на государственный и международный уровень. Сеть секс-бизнеса, в которую привлечены несовершеннолетние лица, приобретает широкомасштабный характер. Появляются целые криминальные сообщества, распространяющиеся по всему миру. Прибыль этих структур достигает огромных размеров, а результатом такой прибыли становятся искалеченные судьбы подростков.</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Наша страна и общество в целом, а особенно дети, фактически и юридически оказались уязвимыми для сексуального натиска. В России нет сейчас законов, регулирующих оборот секс-продукции, нет определения насилия и сексуальной эксплуатации несовершеннолетних. Отсутствуют нормы ответственности за коммерческие формы растления детей, оказания сексуальных услуг, вовлечение подростков в секс-индустрию.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Непродуманная политика в области защиты семьи и детей-с одной стороны, и несовершенное законодательство с другой, стали причиной сексуальной эксплуатации детей.</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Проблему осложняет то, что долгое время половые преступления против несовершеннолетних оставались закрытой темой и лишь в последнее время им стали уделять внимание и признали ее наличие.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Вследствие чего незрела такая необходимость внести поправки в действующее Уголовное законодательство. Потребуется принятие новых законопроектов, которые учитывали реальную обстановку в стране.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В связи с этим необходима профилактика половых преступлений против несовершеннолетних, которая носила бы многоплановый характер. На сегодняшний </w:t>
            </w:r>
            <w:r w:rsidRPr="00B50A3B">
              <w:rPr>
                <w:rFonts w:ascii="Times New Roman" w:hAnsi="Times New Roman" w:cs="Times New Roman"/>
              </w:rPr>
              <w:lastRenderedPageBreak/>
              <w:t xml:space="preserve">день такая профилактическая работа ведется во всем мире. Эти меры включают взаимодействие государственных и негосударственных структур, реабилитационные и адаптационные программы, меры уголовного пресечения, в виде наказаний.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 xml:space="preserve">Целесообразно вести профилактику половых преступлений против несовершеннолетних совместно с профилактикой алкоголизма и наркомании, т.к. дети, воспитывающиеся в семьях, где их родители систематически употребляют алкоголь и наркотики, являются уязвимыми и незащищенными от сексуальных злоупотреблений. Кроме того, наркотическая и алкогольная зависимость благоприятная почва для вовлечения в секс-индустрию и контроля несовершеннолетних задействованных в ней. Социальное сиротство, беспризорность, насилие в семье эти факторы играют огромную роль в росте половых преступлений. Следовательно, профилактика половых преступлений это совместная работа с другими видами профилактики. </w:t>
            </w:r>
          </w:p>
          <w:p w:rsidR="00511BD2" w:rsidRPr="00B50A3B" w:rsidRDefault="00511BD2" w:rsidP="00511BD2">
            <w:pPr>
              <w:jc w:val="both"/>
              <w:rPr>
                <w:rFonts w:ascii="Times New Roman" w:hAnsi="Times New Roman" w:cs="Times New Roman"/>
              </w:rPr>
            </w:pPr>
            <w:r w:rsidRPr="00B50A3B">
              <w:rPr>
                <w:rFonts w:ascii="Times New Roman" w:hAnsi="Times New Roman" w:cs="Times New Roman"/>
              </w:rPr>
              <w:t>Результаты профилактической работы появятся не сразу, должно пройти время, к тому же для осуществления такой работы необходимы определенные финансовые затраты, возможны и административные барьеры. Поэтому многие профилактические мероприятия пока носят рекомендационный характер. Однако профилактическая работа половых преступлений против несовершеннолетних только начинает развиваться.</w:t>
            </w:r>
          </w:p>
          <w:p w:rsidR="00511BD2" w:rsidRPr="00B50A3B" w:rsidRDefault="00511BD2" w:rsidP="007B62EC">
            <w:pPr>
              <w:jc w:val="both"/>
              <w:rPr>
                <w:rFonts w:ascii="Times New Roman" w:hAnsi="Times New Roman" w:cs="Times New Roman"/>
              </w:rPr>
            </w:pPr>
          </w:p>
          <w:p w:rsidR="00511BD2" w:rsidRPr="00B50A3B" w:rsidRDefault="00511BD2" w:rsidP="007B62EC">
            <w:pPr>
              <w:shd w:val="clear" w:color="auto" w:fill="FFFFFF"/>
              <w:jc w:val="center"/>
              <w:rPr>
                <w:rFonts w:ascii="Times New Roman" w:hAnsi="Times New Roman" w:cs="Times New Roman"/>
                <w:b/>
                <w:highlight w:val="black"/>
              </w:rPr>
            </w:pPr>
          </w:p>
        </w:tc>
      </w:tr>
    </w:tbl>
    <w:p w:rsidR="00511BD2" w:rsidRPr="00B50A3B" w:rsidRDefault="00511BD2" w:rsidP="00511BD2">
      <w:pPr>
        <w:rPr>
          <w:rFonts w:ascii="Times New Roman" w:hAnsi="Times New Roman" w:cs="Times New Roman"/>
        </w:rPr>
      </w:pPr>
    </w:p>
    <w:p w:rsidR="006F26AF" w:rsidRPr="00B50A3B" w:rsidRDefault="006F26AF">
      <w:pPr>
        <w:rPr>
          <w:rFonts w:ascii="Times New Roman" w:hAnsi="Times New Roman" w:cs="Times New Roman"/>
        </w:rPr>
      </w:pPr>
    </w:p>
    <w:sectPr w:rsidR="006F26AF" w:rsidRPr="00B50A3B" w:rsidSect="007E1175">
      <w:pgSz w:w="16838" w:h="11906" w:orient="landscape"/>
      <w:pgMar w:top="993"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D66994"/>
    <w:multiLevelType w:val="hybridMultilevel"/>
    <w:tmpl w:val="BD0ADB94"/>
    <w:lvl w:ilvl="0" w:tplc="F4527122">
      <w:start w:val="2"/>
      <w:numFmt w:val="bullet"/>
      <w:lvlText w:val="-"/>
      <w:lvlJc w:val="left"/>
      <w:pPr>
        <w:tabs>
          <w:tab w:val="num" w:pos="1065"/>
        </w:tabs>
        <w:ind w:left="1065" w:hanging="70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11BD2"/>
    <w:rsid w:val="0001770F"/>
    <w:rsid w:val="000A78F6"/>
    <w:rsid w:val="00187B36"/>
    <w:rsid w:val="001C6605"/>
    <w:rsid w:val="0027490E"/>
    <w:rsid w:val="00345489"/>
    <w:rsid w:val="003A243B"/>
    <w:rsid w:val="003A404B"/>
    <w:rsid w:val="003F3171"/>
    <w:rsid w:val="004057E1"/>
    <w:rsid w:val="00470831"/>
    <w:rsid w:val="004C7244"/>
    <w:rsid w:val="004E45BF"/>
    <w:rsid w:val="00510FDB"/>
    <w:rsid w:val="00511BD2"/>
    <w:rsid w:val="00512FE6"/>
    <w:rsid w:val="00582801"/>
    <w:rsid w:val="005839F2"/>
    <w:rsid w:val="005A1A91"/>
    <w:rsid w:val="005A5633"/>
    <w:rsid w:val="005E4C77"/>
    <w:rsid w:val="006F26AF"/>
    <w:rsid w:val="007B62EC"/>
    <w:rsid w:val="007E1175"/>
    <w:rsid w:val="009044A0"/>
    <w:rsid w:val="00A52465"/>
    <w:rsid w:val="00B1040C"/>
    <w:rsid w:val="00B50A3B"/>
    <w:rsid w:val="00B90B08"/>
    <w:rsid w:val="00BC40FB"/>
    <w:rsid w:val="00C166ED"/>
    <w:rsid w:val="00C85A91"/>
    <w:rsid w:val="00CF255D"/>
    <w:rsid w:val="00D204AC"/>
    <w:rsid w:val="00D214B5"/>
    <w:rsid w:val="00D804A2"/>
    <w:rsid w:val="00DC2638"/>
    <w:rsid w:val="00E25A54"/>
    <w:rsid w:val="00E33D81"/>
    <w:rsid w:val="00F042A0"/>
    <w:rsid w:val="00F74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E2362E-753E-4ABD-A49B-DDECB5383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5BF"/>
  </w:style>
  <w:style w:type="paragraph" w:styleId="1">
    <w:name w:val="heading 1"/>
    <w:basedOn w:val="a"/>
    <w:next w:val="a"/>
    <w:link w:val="10"/>
    <w:qFormat/>
    <w:rsid w:val="00511BD2"/>
    <w:pPr>
      <w:keepNext/>
      <w:shd w:val="clear" w:color="auto" w:fill="FFFFFF"/>
      <w:spacing w:after="0" w:line="240" w:lineRule="auto"/>
      <w:ind w:left="5136"/>
      <w:jc w:val="center"/>
      <w:outlineLvl w:val="0"/>
    </w:pPr>
    <w:rPr>
      <w:rFonts w:ascii="Times New Roman" w:eastAsia="Arial Unicode MS" w:hAnsi="Times New Roman" w:cs="Times New Roman"/>
      <w:b/>
      <w:color w:val="494949"/>
      <w:spacing w:val="2"/>
      <w:sz w:val="28"/>
      <w:szCs w:val="28"/>
    </w:rPr>
  </w:style>
  <w:style w:type="paragraph" w:styleId="4">
    <w:name w:val="heading 4"/>
    <w:basedOn w:val="a"/>
    <w:next w:val="a"/>
    <w:link w:val="40"/>
    <w:qFormat/>
    <w:rsid w:val="00511BD2"/>
    <w:pPr>
      <w:keepNext/>
      <w:spacing w:after="0" w:line="240" w:lineRule="auto"/>
      <w:jc w:val="center"/>
      <w:outlineLvl w:val="3"/>
    </w:pPr>
    <w:rPr>
      <w:rFonts w:ascii="Times New Roman" w:eastAsia="Times New Roman" w:hAnsi="Times New Roman" w:cs="Times New Roman"/>
      <w:b/>
      <w:spacing w:val="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1BD2"/>
    <w:rPr>
      <w:rFonts w:ascii="Times New Roman" w:eastAsia="Arial Unicode MS" w:hAnsi="Times New Roman" w:cs="Times New Roman"/>
      <w:b/>
      <w:color w:val="494949"/>
      <w:spacing w:val="2"/>
      <w:sz w:val="28"/>
      <w:szCs w:val="28"/>
      <w:shd w:val="clear" w:color="auto" w:fill="FFFFFF"/>
    </w:rPr>
  </w:style>
  <w:style w:type="character" w:customStyle="1" w:styleId="40">
    <w:name w:val="Заголовок 4 Знак"/>
    <w:basedOn w:val="a0"/>
    <w:link w:val="4"/>
    <w:rsid w:val="00511BD2"/>
    <w:rPr>
      <w:rFonts w:ascii="Times New Roman" w:eastAsia="Times New Roman" w:hAnsi="Times New Roman" w:cs="Times New Roman"/>
      <w:b/>
      <w:spacing w:val="6"/>
      <w:sz w:val="24"/>
      <w:szCs w:val="24"/>
    </w:rPr>
  </w:style>
  <w:style w:type="paragraph" w:styleId="a3">
    <w:name w:val="Body Text"/>
    <w:basedOn w:val="a"/>
    <w:link w:val="a4"/>
    <w:rsid w:val="00511BD2"/>
    <w:pPr>
      <w:spacing w:after="0" w:line="240" w:lineRule="auto"/>
      <w:jc w:val="both"/>
    </w:pPr>
    <w:rPr>
      <w:rFonts w:ascii="Times New Roman" w:eastAsia="Times New Roman" w:hAnsi="Times New Roman" w:cs="Times New Roman"/>
      <w:szCs w:val="24"/>
    </w:rPr>
  </w:style>
  <w:style w:type="character" w:customStyle="1" w:styleId="a4">
    <w:name w:val="Основной текст Знак"/>
    <w:basedOn w:val="a0"/>
    <w:link w:val="a3"/>
    <w:rsid w:val="00511BD2"/>
    <w:rPr>
      <w:rFonts w:ascii="Times New Roman" w:eastAsia="Times New Roman" w:hAnsi="Times New Roman" w:cs="Times New Roman"/>
      <w:szCs w:val="24"/>
    </w:rPr>
  </w:style>
  <w:style w:type="paragraph" w:styleId="2">
    <w:name w:val="Body Text 2"/>
    <w:basedOn w:val="a"/>
    <w:link w:val="20"/>
    <w:rsid w:val="00511BD2"/>
    <w:pPr>
      <w:tabs>
        <w:tab w:val="left" w:pos="1080"/>
      </w:tabs>
      <w:spacing w:after="0" w:line="240" w:lineRule="auto"/>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rsid w:val="00511BD2"/>
    <w:rPr>
      <w:rFonts w:ascii="Times New Roman" w:eastAsia="Times New Roman" w:hAnsi="Times New Roman" w:cs="Times New Roman"/>
      <w:sz w:val="24"/>
      <w:szCs w:val="24"/>
    </w:rPr>
  </w:style>
  <w:style w:type="character" w:customStyle="1" w:styleId="pathway">
    <w:name w:val="pathway"/>
    <w:basedOn w:val="a0"/>
    <w:rsid w:val="00511BD2"/>
  </w:style>
  <w:style w:type="paragraph" w:styleId="a5">
    <w:name w:val="Balloon Text"/>
    <w:basedOn w:val="a"/>
    <w:link w:val="a6"/>
    <w:uiPriority w:val="99"/>
    <w:semiHidden/>
    <w:unhideWhenUsed/>
    <w:rsid w:val="003F31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31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20</Pages>
  <Words>7315</Words>
  <Characters>41701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2022-01-11T10:10:00Z</cp:lastPrinted>
  <dcterms:created xsi:type="dcterms:W3CDTF">2013-03-19T11:13:00Z</dcterms:created>
  <dcterms:modified xsi:type="dcterms:W3CDTF">2022-01-11T10:10:00Z</dcterms:modified>
</cp:coreProperties>
</file>