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A100EF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4" o:title=""/>
          </v:shape>
          <o:OLEObject Type="Embed" ProgID="PBrush" ShapeID="_x0000_s1027" DrawAspect="Content" ObjectID="_1711193178" r:id="rId5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C8667F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  <w:r w:rsidR="00C8667F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C8667F">
        <w:rPr>
          <w:rFonts w:ascii="Cambria" w:hAnsi="Cambria"/>
          <w:b/>
          <w:sz w:val="28"/>
          <w:szCs w:val="28"/>
        </w:rPr>
        <w:t>Кызылского</w:t>
      </w:r>
      <w:proofErr w:type="spellEnd"/>
      <w:r w:rsidR="00C8667F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C8667F">
        <w:rPr>
          <w:rFonts w:ascii="Cambria" w:hAnsi="Cambria"/>
          <w:b/>
          <w:sz w:val="28"/>
          <w:szCs w:val="28"/>
        </w:rPr>
        <w:t>кожууна</w:t>
      </w:r>
      <w:proofErr w:type="spellEnd"/>
      <w:r w:rsidR="00C8667F">
        <w:rPr>
          <w:rFonts w:ascii="Cambria" w:hAnsi="Cambria"/>
          <w:b/>
          <w:sz w:val="28"/>
          <w:szCs w:val="28"/>
        </w:rPr>
        <w:t xml:space="preserve"> </w:t>
      </w:r>
    </w:p>
    <w:p w:rsidR="00BD7A9B" w:rsidRDefault="00C8667F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Республики Тыва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A100EF" w:rsidRPr="00A100EF" w:rsidRDefault="00A100EF" w:rsidP="00A100E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100EF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proofErr w:type="gramEnd"/>
      <w:r w:rsidRPr="00A100EF">
        <w:rPr>
          <w:rFonts w:ascii="Times New Roman" w:eastAsia="Times New Roman" w:hAnsi="Times New Roman" w:cs="Times New Roman"/>
          <w:b/>
          <w:sz w:val="28"/>
          <w:szCs w:val="28"/>
        </w:rPr>
        <w:t xml:space="preserve"> «__»_______ 2021 г.                             № ____                                   с. </w:t>
      </w:r>
      <w:proofErr w:type="spellStart"/>
      <w:r w:rsidRPr="00A100EF">
        <w:rPr>
          <w:rFonts w:ascii="Times New Roman" w:eastAsia="Times New Roman" w:hAnsi="Times New Roman" w:cs="Times New Roman"/>
          <w:b/>
          <w:sz w:val="28"/>
          <w:szCs w:val="28"/>
        </w:rPr>
        <w:t>Черби</w:t>
      </w:r>
      <w:proofErr w:type="spellEnd"/>
    </w:p>
    <w:p w:rsidR="00BD7A9B" w:rsidRDefault="00BD7A9B" w:rsidP="00A100EF">
      <w:pPr>
        <w:tabs>
          <w:tab w:val="left" w:pos="6240"/>
        </w:tabs>
        <w:rPr>
          <w:rFonts w:ascii="Cambria" w:hAnsi="Cambria"/>
          <w:b/>
          <w:sz w:val="28"/>
          <w:szCs w:val="28"/>
        </w:rPr>
      </w:pPr>
    </w:p>
    <w:p w:rsidR="00E24BBB" w:rsidRPr="00E24BBB" w:rsidRDefault="00E24BBB" w:rsidP="00E24B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24B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порядке информирования населения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E24B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сельского поселения </w:t>
      </w:r>
      <w:proofErr w:type="spellStart"/>
      <w:r w:rsidRPr="00E24B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сумона</w:t>
      </w:r>
      <w:proofErr w:type="spellEnd"/>
      <w:r w:rsidRPr="00E24B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Чербинский </w:t>
      </w:r>
      <w:proofErr w:type="spellStart"/>
      <w:r w:rsidRPr="00E24B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Кызылского</w:t>
      </w:r>
      <w:proofErr w:type="spellEnd"/>
      <w:r w:rsidRPr="00E24B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E24B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кожууна</w:t>
      </w:r>
      <w:proofErr w:type="spellEnd"/>
      <w:r w:rsidRPr="00E24B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Республики Тыва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E24B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возможности распространения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E24B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социально значимых заболеваний и заболеваний,</w:t>
      </w:r>
    </w:p>
    <w:p w:rsidR="00E24BBB" w:rsidRPr="00E24BBB" w:rsidRDefault="00E24BBB" w:rsidP="00E24B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 w:rsidRPr="00E24B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представляющих</w:t>
      </w:r>
      <w:proofErr w:type="gramEnd"/>
      <w:r w:rsidRPr="00E24B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опасность для окружающих, а также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E24B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информирования об угрозе возникновения и о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E24B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возникновении эпидемий</w:t>
      </w:r>
    </w:p>
    <w:p w:rsidR="00E24BBB" w:rsidRPr="00E24BBB" w:rsidRDefault="00E24BBB" w:rsidP="00E24B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24BBB" w:rsidRPr="00E24BBB" w:rsidRDefault="00E24BBB" w:rsidP="00E24B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со статьей 17 Федерального закона от 21.11.2011                    № 323-ФЗ «Об основах охраны здоровья граждан в Российской Федерации</w:t>
      </w:r>
      <w:proofErr w:type="gramStart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», </w:t>
      </w:r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Федеральным</w:t>
      </w:r>
      <w:proofErr w:type="gram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законом от 06.10.2003 № 131-ФЗ «Об общих принципах организации местного самоуправления в Российской Федерации», </w:t>
      </w:r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Уставом администрации сельского поселения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>сумона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Чербинский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>Кызылского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>кожууна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Республики Тыва.</w:t>
      </w:r>
    </w:p>
    <w:p w:rsidR="00E24BBB" w:rsidRPr="00E24BBB" w:rsidRDefault="00E24BBB" w:rsidP="00E24BB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24B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ОСТАНОВЛЯЕТ</w:t>
      </w:r>
      <w:r w:rsidRPr="00E24B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:</w:t>
      </w:r>
    </w:p>
    <w:p w:rsidR="00E24BBB" w:rsidRPr="00E24BBB" w:rsidRDefault="00E24BBB" w:rsidP="00E24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1. Утвердить Порядок информирования населения сельского поселения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сумона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Чербинский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Кызылского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кожууна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Республики Тыва о возможности распространения социально значимых заболеваний и заболеваний, представляющих опасность для окружающих, а также информирования об угрозе возникновения и о возникновении эпидемий.</w:t>
      </w:r>
    </w:p>
    <w:p w:rsidR="00E24BBB" w:rsidRPr="00E24BBB" w:rsidRDefault="00E24BBB" w:rsidP="00E24BB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2. Настоящее решение подлежит официальному опубликованию в газете «Вести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>Кызылского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>кожууна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и размещению на официальном </w:t>
      </w:r>
      <w:proofErr w:type="gramStart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сайте </w:t>
      </w:r>
      <w:r w:rsidRPr="00E24BB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proofErr w:type="gramEnd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вступает в силу после его официального опубликования.</w:t>
      </w:r>
    </w:p>
    <w:p w:rsidR="00E24BBB" w:rsidRPr="00E24BBB" w:rsidRDefault="00E24BBB" w:rsidP="00E24BBB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E24BBB" w:rsidRDefault="00E24BBB" w:rsidP="00E24BB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E24BBB" w:rsidRPr="00E24BBB" w:rsidRDefault="00E24BBB" w:rsidP="00E24BB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E24BBB">
        <w:rPr>
          <w:rFonts w:ascii="Times New Roman" w:eastAsia="Calibri" w:hAnsi="Times New Roman" w:cs="Times New Roman"/>
          <w:sz w:val="28"/>
          <w:lang w:eastAsia="en-US"/>
        </w:rPr>
        <w:t>Председатель администрации</w:t>
      </w:r>
    </w:p>
    <w:p w:rsidR="00E24BBB" w:rsidRDefault="00E24BBB" w:rsidP="00E24BB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E24BBB">
        <w:rPr>
          <w:rFonts w:ascii="Times New Roman" w:eastAsia="Calibri" w:hAnsi="Times New Roman" w:cs="Times New Roman"/>
          <w:sz w:val="28"/>
          <w:lang w:eastAsia="en-US"/>
        </w:rPr>
        <w:t>сельского</w:t>
      </w:r>
      <w:proofErr w:type="gramEnd"/>
      <w:r w:rsidRPr="00E24BBB">
        <w:rPr>
          <w:rFonts w:ascii="Times New Roman" w:eastAsia="Calibri" w:hAnsi="Times New Roman" w:cs="Times New Roman"/>
          <w:sz w:val="28"/>
          <w:lang w:eastAsia="en-US"/>
        </w:rPr>
        <w:t xml:space="preserve"> поселения </w:t>
      </w:r>
    </w:p>
    <w:p w:rsidR="00E24BBB" w:rsidRPr="00E24BBB" w:rsidRDefault="00E24BBB" w:rsidP="00E24BB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spellStart"/>
      <w:proofErr w:type="gramStart"/>
      <w:r w:rsidRPr="00E24BBB">
        <w:rPr>
          <w:rFonts w:ascii="Times New Roman" w:eastAsia="Calibri" w:hAnsi="Times New Roman" w:cs="Times New Roman"/>
          <w:sz w:val="28"/>
          <w:lang w:eastAsia="en-US"/>
        </w:rPr>
        <w:t>сумона</w:t>
      </w:r>
      <w:proofErr w:type="spellEnd"/>
      <w:proofErr w:type="gramEnd"/>
      <w:r w:rsidRPr="00E24BBB">
        <w:rPr>
          <w:rFonts w:ascii="Times New Roman" w:eastAsia="Calibri" w:hAnsi="Times New Roman" w:cs="Times New Roman"/>
          <w:sz w:val="28"/>
          <w:lang w:eastAsia="en-US"/>
        </w:rPr>
        <w:t xml:space="preserve"> Чербинский:                           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             </w:t>
      </w:r>
      <w:r w:rsidRPr="00E24BBB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           В.К. </w:t>
      </w:r>
      <w:proofErr w:type="spellStart"/>
      <w:r>
        <w:rPr>
          <w:rFonts w:ascii="Times New Roman" w:eastAsia="Calibri" w:hAnsi="Times New Roman" w:cs="Times New Roman"/>
          <w:sz w:val="28"/>
          <w:lang w:eastAsia="en-US"/>
        </w:rPr>
        <w:t>Сандый</w:t>
      </w:r>
      <w:proofErr w:type="spellEnd"/>
    </w:p>
    <w:p w:rsidR="00E24BBB" w:rsidRPr="00E24BBB" w:rsidRDefault="00E24BBB" w:rsidP="00E24BBB">
      <w:pPr>
        <w:widowControl w:val="0"/>
        <w:spacing w:after="0" w:line="240" w:lineRule="exact"/>
        <w:ind w:left="4678" w:right="-1"/>
        <w:jc w:val="righ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E24B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Приложение</w:t>
      </w:r>
    </w:p>
    <w:p w:rsidR="00E24BBB" w:rsidRPr="00E24BBB" w:rsidRDefault="00E24BBB" w:rsidP="00E24BBB">
      <w:pPr>
        <w:widowControl w:val="0"/>
        <w:spacing w:after="0" w:line="240" w:lineRule="exact"/>
        <w:ind w:left="4678" w:right="-1"/>
        <w:jc w:val="righ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       </w:t>
      </w:r>
      <w:proofErr w:type="gramStart"/>
      <w:r w:rsidRPr="00E24B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</w:t>
      </w:r>
      <w:proofErr w:type="gramEnd"/>
      <w:r w:rsidRPr="00E24B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постановлению </w:t>
      </w:r>
      <w:r w:rsidRPr="00E24B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администрации</w:t>
      </w:r>
    </w:p>
    <w:p w:rsidR="00E24BBB" w:rsidRDefault="00E24BBB" w:rsidP="00E24BBB">
      <w:pPr>
        <w:widowControl w:val="0"/>
        <w:spacing w:after="0" w:line="240" w:lineRule="exact"/>
        <w:ind w:left="4678" w:right="-1"/>
        <w:jc w:val="righ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gramStart"/>
      <w:r w:rsidRPr="00E24B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сельского</w:t>
      </w:r>
      <w:proofErr w:type="gramEnd"/>
      <w:r w:rsidRPr="00E24B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поселения </w:t>
      </w:r>
    </w:p>
    <w:p w:rsidR="00E24BBB" w:rsidRPr="00E24BBB" w:rsidRDefault="00E24BBB" w:rsidP="00E24BBB">
      <w:pPr>
        <w:widowControl w:val="0"/>
        <w:spacing w:after="0" w:line="240" w:lineRule="exact"/>
        <w:ind w:left="4678" w:right="-1"/>
        <w:jc w:val="righ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proofErr w:type="gramStart"/>
      <w:r w:rsidRPr="00E24B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сумона</w:t>
      </w:r>
      <w:proofErr w:type="spellEnd"/>
      <w:proofErr w:type="gramEnd"/>
      <w:r w:rsidRPr="00E24B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Чербинский</w:t>
      </w:r>
    </w:p>
    <w:p w:rsidR="00E24BBB" w:rsidRPr="00E24BBB" w:rsidRDefault="00E24BBB" w:rsidP="00E24BBB">
      <w:pPr>
        <w:widowControl w:val="0"/>
        <w:spacing w:after="0" w:line="240" w:lineRule="exact"/>
        <w:ind w:left="4678" w:right="-1"/>
        <w:jc w:val="righ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E24B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Кызылского</w:t>
      </w:r>
      <w:proofErr w:type="spellEnd"/>
      <w:r w:rsidRPr="00E24B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E24B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кожууна</w:t>
      </w:r>
      <w:proofErr w:type="spellEnd"/>
      <w:r w:rsidRPr="00E24B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РТ </w:t>
      </w:r>
    </w:p>
    <w:p w:rsidR="00E24BBB" w:rsidRPr="00A100EF" w:rsidRDefault="00E24BBB" w:rsidP="00E24BBB">
      <w:pPr>
        <w:widowControl w:val="0"/>
        <w:tabs>
          <w:tab w:val="left" w:pos="4962"/>
          <w:tab w:val="left" w:pos="5245"/>
        </w:tabs>
        <w:spacing w:after="0" w:line="240" w:lineRule="exact"/>
        <w:ind w:left="4678" w:right="-1"/>
        <w:jc w:val="right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E24B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от </w:t>
      </w:r>
      <w:r w:rsidR="00A100E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="00A100EF">
        <w:rPr>
          <w:rFonts w:ascii="Times New Roman" w:eastAsia="Calibri" w:hAnsi="Times New Roman" w:cs="Times New Roman"/>
          <w:bCs/>
          <w:sz w:val="28"/>
          <w:szCs w:val="28"/>
          <w:u w:val="single"/>
          <w:lang w:eastAsia="en-US"/>
        </w:rPr>
        <w:t>__</w:t>
      </w:r>
      <w:r w:rsidR="00A100E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</w:t>
      </w:r>
      <w:r w:rsidR="00A100EF">
        <w:rPr>
          <w:rFonts w:ascii="Times New Roman" w:eastAsia="Calibri" w:hAnsi="Times New Roman" w:cs="Times New Roman"/>
          <w:bCs/>
          <w:sz w:val="28"/>
          <w:szCs w:val="28"/>
          <w:u w:val="single"/>
          <w:lang w:eastAsia="en-US"/>
        </w:rPr>
        <w:t>______</w:t>
      </w:r>
      <w:r w:rsidRPr="00E24BBB"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> </w:t>
      </w:r>
      <w:r w:rsidRPr="00E24B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2021</w:t>
      </w:r>
      <w:r w:rsidRPr="00E24BBB"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> </w:t>
      </w:r>
      <w:r w:rsidRPr="00E24B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года </w:t>
      </w:r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100EF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__</w:t>
      </w:r>
      <w:bookmarkStart w:id="0" w:name="_GoBack"/>
      <w:bookmarkEnd w:id="0"/>
    </w:p>
    <w:p w:rsidR="00E24BBB" w:rsidRPr="00E24BBB" w:rsidRDefault="00E24BBB" w:rsidP="00E24BBB">
      <w:pPr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24BBB" w:rsidRPr="00E24BBB" w:rsidRDefault="00E24BBB" w:rsidP="00E24B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24B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ПОРЯДОК</w:t>
      </w:r>
    </w:p>
    <w:p w:rsidR="00E24BBB" w:rsidRPr="00E24BBB" w:rsidRDefault="00E24BBB" w:rsidP="00E24B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24BBB">
        <w:rPr>
          <w:rFonts w:ascii="Times New Roman" w:eastAsia="Times New Roman" w:hAnsi="Times New Roman" w:cs="Times New Roman"/>
          <w:b/>
          <w:sz w:val="28"/>
          <w:szCs w:val="28"/>
        </w:rPr>
        <w:t>информирования</w:t>
      </w:r>
      <w:proofErr w:type="gramEnd"/>
      <w:r w:rsidRPr="00E24BBB">
        <w:rPr>
          <w:rFonts w:ascii="Times New Roman" w:eastAsia="Times New Roman" w:hAnsi="Times New Roman" w:cs="Times New Roman"/>
          <w:b/>
          <w:sz w:val="28"/>
          <w:szCs w:val="28"/>
        </w:rPr>
        <w:t xml:space="preserve"> населения сельского поселения </w:t>
      </w:r>
      <w:proofErr w:type="spellStart"/>
      <w:r w:rsidRPr="00E24BBB">
        <w:rPr>
          <w:rFonts w:ascii="Times New Roman" w:eastAsia="Times New Roman" w:hAnsi="Times New Roman" w:cs="Times New Roman"/>
          <w:b/>
          <w:sz w:val="28"/>
          <w:szCs w:val="28"/>
        </w:rPr>
        <w:t>сумона</w:t>
      </w:r>
      <w:proofErr w:type="spellEnd"/>
      <w:r w:rsidRPr="00E24BBB">
        <w:rPr>
          <w:rFonts w:ascii="Times New Roman" w:eastAsia="Times New Roman" w:hAnsi="Times New Roman" w:cs="Times New Roman"/>
          <w:b/>
          <w:sz w:val="28"/>
          <w:szCs w:val="28"/>
        </w:rPr>
        <w:t xml:space="preserve"> Чербинский </w:t>
      </w:r>
      <w:proofErr w:type="spellStart"/>
      <w:r w:rsidRPr="00E24BBB">
        <w:rPr>
          <w:rFonts w:ascii="Times New Roman" w:eastAsia="Times New Roman" w:hAnsi="Times New Roman" w:cs="Times New Roman"/>
          <w:b/>
          <w:sz w:val="28"/>
          <w:szCs w:val="28"/>
        </w:rPr>
        <w:t>Кызылского</w:t>
      </w:r>
      <w:proofErr w:type="spellEnd"/>
      <w:r w:rsidRPr="00E24BB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4BBB">
        <w:rPr>
          <w:rFonts w:ascii="Times New Roman" w:eastAsia="Times New Roman" w:hAnsi="Times New Roman" w:cs="Times New Roman"/>
          <w:b/>
          <w:sz w:val="28"/>
          <w:szCs w:val="28"/>
        </w:rPr>
        <w:t>кожууна</w:t>
      </w:r>
      <w:proofErr w:type="spellEnd"/>
      <w:r w:rsidRPr="00E24BBB">
        <w:rPr>
          <w:rFonts w:ascii="Times New Roman" w:eastAsia="Times New Roman" w:hAnsi="Times New Roman" w:cs="Times New Roman"/>
          <w:b/>
          <w:sz w:val="28"/>
          <w:szCs w:val="28"/>
        </w:rPr>
        <w:t xml:space="preserve"> Республики Тывы</w:t>
      </w:r>
      <w:r w:rsidRPr="00E24BB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E24BBB">
        <w:rPr>
          <w:rFonts w:ascii="Times New Roman" w:eastAsia="Times New Roman" w:hAnsi="Times New Roman" w:cs="Times New Roman"/>
          <w:b/>
          <w:sz w:val="28"/>
          <w:szCs w:val="28"/>
        </w:rPr>
        <w:t>о возможности распространения социально значимых заболеваний и заболеваний, представляющих опасность для окружающих, а также информирования об угрозе возникновения и о возникновении эпидемий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Порядок информирования населения сельского поселения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>сумона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Чербинский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>Кызылского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>кожууна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Республики Тыва</w:t>
      </w:r>
      <w:r w:rsidRPr="00E24BB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>о возможности распространения социально значимых заболеваний и заболеваний, представляющих опасность для окружающих,</w:t>
      </w:r>
      <w:r w:rsidRPr="00E24BBB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>а также информирования об угрозе возникновения и о возникновении эпидемий (далее - Порядок), регулирует процедуру, сроки, доведения до населения информации о возможности распространения социально значимых заболеваний и заболеваний, представляющих опасность для окружающих, об угрозе возникновения и о возникновении эпидемий, мероприятиях по их профилактике, обеспечению безопасности при угрозе возникновения или возникновении групповых случаев заболевания, принимаемых мерах.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Информирование населения носит достоверный и объективный характер. 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Органом, уполномоченным на осуществление информирования населения является администрация сельского поселения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>сумона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Чербинский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>Кызылского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>кожууна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Республики Тыва</w:t>
      </w:r>
      <w:r w:rsidRPr="00E24BBB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>3. Н</w:t>
      </w:r>
      <w:r w:rsidRPr="00E24BBB">
        <w:rPr>
          <w:rFonts w:ascii="Times New Roman" w:eastAsia="Times New Roman" w:hAnsi="Times New Roman" w:cs="Times New Roman"/>
          <w:sz w:val="28"/>
          <w:szCs w:val="28"/>
        </w:rPr>
        <w:t xml:space="preserve">а основе ежегодных статистических данных до сведения населения сельского поселения </w:t>
      </w:r>
      <w:proofErr w:type="spellStart"/>
      <w:r w:rsidRPr="00E24BBB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Pr="00E24BBB">
        <w:rPr>
          <w:rFonts w:ascii="Times New Roman" w:eastAsia="Times New Roman" w:hAnsi="Times New Roman" w:cs="Times New Roman"/>
          <w:sz w:val="28"/>
          <w:szCs w:val="28"/>
        </w:rPr>
        <w:t xml:space="preserve"> Чербинский </w:t>
      </w:r>
      <w:proofErr w:type="spellStart"/>
      <w:r w:rsidRPr="00E24BBB">
        <w:rPr>
          <w:rFonts w:ascii="Times New Roman" w:eastAsia="Times New Roman" w:hAnsi="Times New Roman" w:cs="Times New Roman"/>
          <w:sz w:val="28"/>
          <w:szCs w:val="28"/>
        </w:rPr>
        <w:t>Кызылского</w:t>
      </w:r>
      <w:proofErr w:type="spellEnd"/>
      <w:r w:rsidRPr="00E24B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4BBB"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 w:rsidRPr="00E24BBB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</w:t>
      </w:r>
      <w:r w:rsidRPr="00E24B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E24BBB">
        <w:rPr>
          <w:rFonts w:ascii="Times New Roman" w:eastAsia="Calibri" w:hAnsi="Times New Roman" w:cs="Times New Roman"/>
          <w:sz w:val="28"/>
          <w:szCs w:val="28"/>
        </w:rPr>
        <w:t>доводится следующая информация: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>1) о заболеваниях, включенных в перечень социально значимых заболеваний, и в перечень заболеваний, представляющих опасность для окружающих, утвержденный постановлением Правительства Российской Федерации от 01.12.204 № 715 (далее - также заболевания);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>2) о причинах возникновения и об условиях распространения социально значимых заболеваний и заболеваний, представляющих опасность для окружающих;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3) об уровне заболеваемости населения сельского поселения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сумона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Чербинский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Кызылского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кожууна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Республики Тыва</w:t>
      </w:r>
      <w:r w:rsidRPr="00E24BBB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</w:t>
      </w:r>
      <w:r w:rsidRPr="00E24BBB">
        <w:rPr>
          <w:rFonts w:ascii="Times New Roman" w:eastAsia="Calibri" w:hAnsi="Times New Roman" w:cs="Times New Roman"/>
          <w:sz w:val="28"/>
          <w:szCs w:val="28"/>
        </w:rPr>
        <w:t>социально значимыми заболеваниями и заболеваниями, представляющими опасность для окружающих;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4) о прогнозах возможного распространения заболеваний, на территории сельского поселения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сумона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Чербинский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Кызылского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кожууна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Республики Тыва;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5) о мерах по предупреждению возможного распространения заболеваний на территории     сельского поселения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сумона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Чербинский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Кызылского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кожууна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Республики </w:t>
      </w:r>
      <w:proofErr w:type="gramStart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Тыва </w:t>
      </w:r>
      <w:r w:rsidRPr="00E24BBB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</w:t>
      </w:r>
      <w:r w:rsidRPr="00E24BBB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минимизации последствий такого распространения;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>6) о медицинских организациях, оказывающих медицинскую помощь гражданам, страдающим заболеваниями, и осуществляющих мероприятия по профилактике возникновения и распространения заболеваний, а также о медицинских организациях, осуществляющих диспансерные осмотры граждан.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4. При осуществлении информирования населения об угрозе возникновения и о возникновении эпидемий до населения   сельского поселения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сумона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Чербинский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Кызылского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кожууна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Республики Тыва     доводятся следующие сведения: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>1) о заболеваниях, эпидемии которых могут возникнуть или возникли, симптомах заболеваний, характере и продолжительности протекания заболеваний, мерах профилактики данных заболеваний;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>2) о причинах возникновения эпидемий и об условиях, способствующих распространению эпидемий;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3) об эпидемических очагах на территории сельского поселения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сумона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Чербинский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Кызылского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кожууна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Республики Тыва, а также о динамике распространения эпидемии;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4) о мерах по предупреждению угрозы возникновения эпидемий и ликвидации эпидемических очагов, включая информацию о проводимых карантинных мероприятиях, приемах и способах защиты населения сельского поселения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сумона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Чербинский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Кызылского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кожууна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Республики Тыва </w:t>
      </w:r>
      <w:r w:rsidRPr="00E24BBB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 </w:t>
      </w:r>
      <w:r w:rsidRPr="00E24BBB">
        <w:rPr>
          <w:rFonts w:ascii="Times New Roman" w:eastAsia="Calibri" w:hAnsi="Times New Roman" w:cs="Times New Roman"/>
          <w:sz w:val="28"/>
          <w:szCs w:val="28"/>
        </w:rPr>
        <w:t>от возникших эпидемий;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>5) о медицинских организациях, оказывающих медицинскую помощь в связи с возникновением эпидемий;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>6) об органах и организациях, осуществляющих мероприятия по предупреждению угрозы возникновения эпидемий и ликвидации эпидемических очагов, с указанием контактных данных их дежурных (диспетчерских) служб.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5. Информирование населения сельского поселения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сумона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Чербинский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Кызылского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кожууна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Республики Тыва </w:t>
      </w:r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>о возможности распространения заболеваний, а также информирования об угрозе возникновения и о возникновении эпидемий осуществляется: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путем </w:t>
      </w:r>
      <w:r w:rsidRPr="00E24BBB">
        <w:rPr>
          <w:rFonts w:ascii="Times New Roman" w:eastAsia="Calibri" w:hAnsi="Times New Roman" w:cs="Times New Roman"/>
          <w:sz w:val="28"/>
          <w:szCs w:val="28"/>
        </w:rPr>
        <w:t>размещ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ения </w:t>
      </w:r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в средстве массовой информации, предназначенном для официального опубликования муниципальных нормативных правовых актов, а также на официальном сайте сельского поселения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сумона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Чербинский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Кызылского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кожууна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Республики Тыва</w:t>
      </w:r>
      <w:r w:rsidRPr="00E24BBB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</w:t>
      </w:r>
      <w:r w:rsidRPr="00E24BBB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информационно-телекоммуникационной сети «Интернет»;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посредством использования специализированных технических средств оповещения; 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>3) путем размещения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24BBB">
        <w:rPr>
          <w:rFonts w:ascii="Times New Roman" w:eastAsia="Calibri" w:hAnsi="Times New Roman" w:cs="Times New Roman"/>
          <w:sz w:val="28"/>
          <w:szCs w:val="28"/>
        </w:rPr>
        <w:t>в общедоступных местах;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>4) при организации мероприятий, посвященных профилактике заболеваний и формированию здорового образа жизни.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6. Информирование населения </w:t>
      </w:r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>о возможности распространения заболеваний, а также информирования об угрозе возникновения и о возникновении эпидемий осуществляется</w:t>
      </w:r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в следующие сроки: 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>- не позднее тридцати календарных дней со дня получения соответствующих ежегодных статистических данных о возможности распространения заболеваний;</w:t>
      </w:r>
    </w:p>
    <w:p w:rsidR="00E24BBB" w:rsidRPr="00E24BBB" w:rsidRDefault="00E24BBB" w:rsidP="00E24B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>- незамедлительно об угрозе возникновения и о возникновении эпидемий.</w:t>
      </w:r>
    </w:p>
    <w:p w:rsidR="00E24BBB" w:rsidRPr="00E24BBB" w:rsidRDefault="00E24BBB" w:rsidP="00E24B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BBB">
        <w:rPr>
          <w:rFonts w:ascii="Times New Roman" w:eastAsia="Calibri" w:hAnsi="Times New Roman" w:cs="Times New Roman"/>
          <w:sz w:val="28"/>
          <w:szCs w:val="28"/>
        </w:rPr>
        <w:t>О прекращении угрозы возникновения эпидемий и ликвидации эпидемических очагов население информируется в срок не позднее дня, следующего за днем получения таких сведений.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 Администрация вправе запрашивать необходимую информацию у предприятий, учреждений, организаций независимо от ведомственной подчиненности, в целях достоверного и объективного информирования населения </w:t>
      </w:r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сумона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Чербинский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Кызылского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24BBB">
        <w:rPr>
          <w:rFonts w:ascii="Times New Roman" w:eastAsia="Calibri" w:hAnsi="Times New Roman" w:cs="Times New Roman"/>
          <w:sz w:val="28"/>
          <w:szCs w:val="28"/>
        </w:rPr>
        <w:t>кожууна</w:t>
      </w:r>
      <w:proofErr w:type="spellEnd"/>
      <w:r w:rsidRPr="00E24BBB">
        <w:rPr>
          <w:rFonts w:ascii="Times New Roman" w:eastAsia="Calibri" w:hAnsi="Times New Roman" w:cs="Times New Roman"/>
          <w:sz w:val="28"/>
          <w:szCs w:val="28"/>
        </w:rPr>
        <w:t xml:space="preserve"> Республики Тыва</w:t>
      </w:r>
      <w:r w:rsidRPr="00E24B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возможности распространения заболеваний, а также информирования об угрозе возникновения и о возникновении эпидемий.</w:t>
      </w: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24BBB" w:rsidRPr="00E24BBB" w:rsidRDefault="00E24BBB" w:rsidP="00E2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24BBB" w:rsidRPr="00E24BBB" w:rsidRDefault="00E24BBB" w:rsidP="00E24BBB">
      <w:pPr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85051A" w:rsidRPr="007A10DF" w:rsidRDefault="00A100EF" w:rsidP="00E24BBB">
      <w:pPr>
        <w:tabs>
          <w:tab w:val="left" w:pos="6240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85051A" w:rsidRPr="007A10DF" w:rsidSect="006E3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139"/>
    <w:rsid w:val="00116072"/>
    <w:rsid w:val="001329B2"/>
    <w:rsid w:val="00163C5A"/>
    <w:rsid w:val="001802E9"/>
    <w:rsid w:val="00217782"/>
    <w:rsid w:val="00240475"/>
    <w:rsid w:val="00244139"/>
    <w:rsid w:val="00272408"/>
    <w:rsid w:val="00296177"/>
    <w:rsid w:val="002C5105"/>
    <w:rsid w:val="002E3D3D"/>
    <w:rsid w:val="002F706F"/>
    <w:rsid w:val="003102B5"/>
    <w:rsid w:val="00341733"/>
    <w:rsid w:val="003C04B8"/>
    <w:rsid w:val="003F1AD3"/>
    <w:rsid w:val="0043701F"/>
    <w:rsid w:val="00466B71"/>
    <w:rsid w:val="004A4C3A"/>
    <w:rsid w:val="00500C95"/>
    <w:rsid w:val="005B09A6"/>
    <w:rsid w:val="005B2BE4"/>
    <w:rsid w:val="005B4FA9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8063A"/>
    <w:rsid w:val="00916BAA"/>
    <w:rsid w:val="009F0D22"/>
    <w:rsid w:val="009F79F0"/>
    <w:rsid w:val="00A100EF"/>
    <w:rsid w:val="00A12B42"/>
    <w:rsid w:val="00A25539"/>
    <w:rsid w:val="00A31B29"/>
    <w:rsid w:val="00A35E06"/>
    <w:rsid w:val="00B34195"/>
    <w:rsid w:val="00B41A1D"/>
    <w:rsid w:val="00B42BD5"/>
    <w:rsid w:val="00BD7A9B"/>
    <w:rsid w:val="00BE4782"/>
    <w:rsid w:val="00C5528B"/>
    <w:rsid w:val="00C6123C"/>
    <w:rsid w:val="00C8667F"/>
    <w:rsid w:val="00D479F4"/>
    <w:rsid w:val="00D8226F"/>
    <w:rsid w:val="00D87247"/>
    <w:rsid w:val="00DA57E6"/>
    <w:rsid w:val="00DD5812"/>
    <w:rsid w:val="00E24BBB"/>
    <w:rsid w:val="00E60ACA"/>
    <w:rsid w:val="00E726F5"/>
    <w:rsid w:val="00E769F8"/>
    <w:rsid w:val="00F75C5C"/>
    <w:rsid w:val="00FF6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60</cp:revision>
  <cp:lastPrinted>2021-12-20T02:13:00Z</cp:lastPrinted>
  <dcterms:created xsi:type="dcterms:W3CDTF">2019-03-21T02:23:00Z</dcterms:created>
  <dcterms:modified xsi:type="dcterms:W3CDTF">2022-04-11T07:40:00Z</dcterms:modified>
</cp:coreProperties>
</file>