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BACCA">
      <w:pPr>
        <w:autoSpaceDE w:val="0"/>
        <w:autoSpaceDN w:val="0"/>
        <w:adjustRightInd w:val="0"/>
        <w:spacing w:after="0"/>
        <w:rPr>
          <w:rFonts w:ascii="Cambria" w:hAnsi="Cambria"/>
          <w:sz w:val="28"/>
          <w:szCs w:val="28"/>
        </w:rPr>
      </w:pPr>
      <w:r>
        <w:pict>
          <v:shape id="_x0000_s1026" o:spid="_x0000_s1026" o:spt="75" type="#_x0000_t75" style="position:absolute;left:0pt;margin-left:166.35pt;margin-top:-0.3pt;height:81.5pt;width:91.8pt;z-index:251659264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  <o:OLEObject Type="Embed" ProgID="PBrush" ShapeID="_x0000_s1026" DrawAspect="Content" ObjectID="_1468075725" r:id="rId6">
            <o:LockedField>false</o:LockedField>
          </o:OLEObject>
        </w:pict>
      </w:r>
      <w:r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Республика Тыва</w:t>
      </w:r>
      <w:r>
        <w:rPr>
          <w:rFonts w:ascii="Cambria" w:hAnsi="Cambria"/>
          <w:b/>
          <w:sz w:val="28"/>
          <w:szCs w:val="28"/>
        </w:rPr>
        <w:t xml:space="preserve">                                                             </w:t>
      </w:r>
      <w:r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Тыва Республиканын</w:t>
      </w:r>
    </w:p>
    <w:p w14:paraId="76309CF1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Кызылский кожуун                                                         Кызыл кожуунун</w:t>
      </w:r>
    </w:p>
    <w:p w14:paraId="4201C868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администрация                                                                  Черби суму</w:t>
      </w:r>
    </w:p>
    <w:p w14:paraId="59720530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сумона Черби                                                                       чагыргазы</w:t>
      </w:r>
    </w:p>
    <w:p w14:paraId="063DE040">
      <w:pPr>
        <w:tabs>
          <w:tab w:val="left" w:pos="7224"/>
        </w:tabs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_______________________________________________________________________________________________________________</w:t>
      </w:r>
    </w:p>
    <w:p w14:paraId="0ED0BA9D">
      <w:pPr>
        <w:tabs>
          <w:tab w:val="left" w:pos="7224"/>
          <w:tab w:val="left" w:pos="8364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667906, Республика Тыва, Кызылский кожуун, село Черби, ул. Сельская, д. 53</w:t>
      </w:r>
      <w:r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14:paraId="7893D7D2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ДОКТААЛЫ</w:t>
      </w:r>
    </w:p>
    <w:p w14:paraId="5ACB9BBB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14:paraId="50224C4B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Администрации сельского поселения</w:t>
      </w:r>
    </w:p>
    <w:p w14:paraId="4ED5C0A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сумона Черби</w:t>
      </w:r>
    </w:p>
    <w:p w14:paraId="794C6D41">
      <w:pPr>
        <w:tabs>
          <w:tab w:val="left" w:pos="6240"/>
        </w:tabs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01 апреля</w:t>
      </w:r>
      <w:r>
        <w:rPr>
          <w:rFonts w:ascii="Times New Roman" w:hAnsi="Times New Roman"/>
          <w:b/>
          <w:sz w:val="28"/>
          <w:szCs w:val="28"/>
        </w:rPr>
        <w:t xml:space="preserve"> 2026 г.                              № 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22</w:t>
      </w:r>
      <w:r>
        <w:rPr>
          <w:rFonts w:ascii="Times New Roman" w:hAnsi="Times New Roman"/>
          <w:b/>
          <w:sz w:val="28"/>
          <w:szCs w:val="28"/>
        </w:rPr>
        <w:t xml:space="preserve">                             с. Черби</w:t>
      </w:r>
    </w:p>
    <w:p w14:paraId="0408455C">
      <w:pPr>
        <w:tabs>
          <w:tab w:val="left" w:pos="6240"/>
        </w:tabs>
        <w:spacing w:after="0"/>
        <w:rPr>
          <w:rFonts w:ascii="Times New Roman" w:hAnsi="Times New Roman"/>
          <w:b/>
          <w:sz w:val="28"/>
          <w:szCs w:val="28"/>
        </w:rPr>
      </w:pPr>
    </w:p>
    <w:p w14:paraId="4C599FE1">
      <w:pPr>
        <w:tabs>
          <w:tab w:val="left" w:pos="624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присвоении адреса</w:t>
      </w:r>
    </w:p>
    <w:p w14:paraId="25576331">
      <w:pPr>
        <w:pStyle w:val="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>Руководствуясь Земельным Кодексом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Российской Федерации от 25.10.2001г. №136-ФЗ, Федеральным Законом от 25.10.2001г. №137-ФЗ «О введении в действие Земельного Кодекса Российской Федерации», Градостроительным Кодексом Российской Федерации от 29.12.2004г. №190- ФЗ, Федеральным Законом от 18.02.2006г. №232-ФЗ «О внесении изменений в Градостроительный Кодекс Российской Федерации и отдельные акты Российской Федерации», статьи 14 Федерального закона от 06.10.2003 г. № 131-ФЗ «Об общих принципах организации местного самоуправления в Российской Федерации», для упорядочения адресного хозяйства, администрация сельского поселения сумона Черби Кызылского кожууна Республики Тыва</w:t>
      </w:r>
    </w:p>
    <w:p w14:paraId="24850A39">
      <w:pPr>
        <w:tabs>
          <w:tab w:val="left" w:pos="624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ПОСТАНОВЛЯЕТ:  </w:t>
      </w:r>
    </w:p>
    <w:p w14:paraId="2C13AAFB">
      <w:pPr>
        <w:pStyle w:val="7"/>
        <w:numPr>
          <w:ilvl w:val="0"/>
          <w:numId w:val="1"/>
        </w:numPr>
        <w:ind w:left="425" w:leftChars="0" w:hanging="425" w:firstLineChars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Присвоить адрес земельному участку общей площадью 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1200</w:t>
      </w:r>
      <w:r>
        <w:rPr>
          <w:rFonts w:ascii="Times New Roman" w:hAnsi="Times New Roman"/>
          <w:b w:val="0"/>
          <w:bCs w:val="0"/>
          <w:sz w:val="28"/>
          <w:szCs w:val="28"/>
        </w:rPr>
        <w:t>,0 кв.м. в кадастровом квартале 17:05:090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1</w:t>
      </w:r>
      <w:r>
        <w:rPr>
          <w:rFonts w:ascii="Times New Roman" w:hAnsi="Times New Roman"/>
          <w:b w:val="0"/>
          <w:bCs w:val="0"/>
          <w:sz w:val="28"/>
          <w:szCs w:val="28"/>
        </w:rPr>
        <w:t>00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2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следующий адрес: Российская Федерация, Республика Тыва, муниципальный рай</w:t>
      </w:r>
      <w:bookmarkStart w:id="0" w:name="_GoBack"/>
      <w:bookmarkEnd w:id="0"/>
      <w:r>
        <w:rPr>
          <w:rFonts w:ascii="Times New Roman" w:hAnsi="Times New Roman"/>
          <w:b w:val="0"/>
          <w:bCs w:val="0"/>
          <w:sz w:val="28"/>
          <w:szCs w:val="28"/>
        </w:rPr>
        <w:t xml:space="preserve">он Кызылский, сельское поселение Черби, с. Черби, улица </w:t>
      </w:r>
      <w:r>
        <w:rPr>
          <w:rFonts w:ascii="Times New Roman" w:hAnsi="Times New Roman"/>
          <w:b w:val="0"/>
          <w:bCs w:val="0"/>
          <w:sz w:val="28"/>
          <w:szCs w:val="28"/>
          <w:lang w:val="ru-RU"/>
        </w:rPr>
        <w:t>Сельская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, земельный участок </w:t>
      </w:r>
      <w:r>
        <w:rPr>
          <w:rFonts w:ascii="Times New Roman" w:hAnsi="Times New Roman"/>
          <w:b w:val="0"/>
          <w:bCs w:val="0"/>
          <w:sz w:val="28"/>
          <w:szCs w:val="28"/>
          <w:lang w:val="ru-RU"/>
        </w:rPr>
        <w:t>№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 xml:space="preserve"> 45</w:t>
      </w:r>
      <w:r>
        <w:rPr>
          <w:rFonts w:ascii="Times New Roman" w:hAnsi="Times New Roman"/>
          <w:b w:val="0"/>
          <w:bCs w:val="0"/>
          <w:sz w:val="28"/>
          <w:szCs w:val="28"/>
        </w:rPr>
        <w:t>.</w:t>
      </w:r>
    </w:p>
    <w:p w14:paraId="44CDD0D1">
      <w:pPr>
        <w:pStyle w:val="7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14:paraId="08ABF47C">
      <w:pPr>
        <w:numPr>
          <w:ilvl w:val="0"/>
          <w:numId w:val="1"/>
        </w:numPr>
        <w:tabs>
          <w:tab w:val="left" w:pos="6240"/>
          <w:tab w:val="clear" w:pos="425"/>
        </w:tabs>
        <w:spacing w:line="360" w:lineRule="auto"/>
        <w:ind w:left="425" w:leftChars="0" w:hanging="425" w:firstLineChars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Контроль за исполнением данного Постановления оставляю за собой.</w:t>
      </w:r>
    </w:p>
    <w:p w14:paraId="47CEE8ED">
      <w:pPr>
        <w:numPr>
          <w:ilvl w:val="0"/>
          <w:numId w:val="1"/>
        </w:numPr>
        <w:tabs>
          <w:tab w:val="left" w:pos="6240"/>
          <w:tab w:val="clear" w:pos="425"/>
        </w:tabs>
        <w:spacing w:line="360" w:lineRule="auto"/>
        <w:ind w:left="425" w:leftChars="0" w:hanging="425" w:firstLineChars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Постановление вступает в силу с момента его подписания.</w:t>
      </w:r>
    </w:p>
    <w:p w14:paraId="27F99B8B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</w:p>
    <w:p w14:paraId="67CAA88F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администрации</w:t>
      </w:r>
    </w:p>
    <w:p w14:paraId="64B15555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0223807D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сумона Черби:                                                                   П.А.Кречетов</w:t>
      </w:r>
    </w:p>
    <w:p w14:paraId="2704F063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</w:p>
    <w:p w14:paraId="0386C98E"/>
    <w:sectPr>
      <w:pgSz w:w="11906" w:h="16838"/>
      <w:pgMar w:top="1134" w:right="1133" w:bottom="142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239E76"/>
    <w:multiLevelType w:val="singleLevel"/>
    <w:tmpl w:val="6C239E76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4A3"/>
    <w:rsid w:val="00015108"/>
    <w:rsid w:val="00016B37"/>
    <w:rsid w:val="00023DFA"/>
    <w:rsid w:val="00041772"/>
    <w:rsid w:val="000609A2"/>
    <w:rsid w:val="000B7596"/>
    <w:rsid w:val="000F157B"/>
    <w:rsid w:val="000F5FDC"/>
    <w:rsid w:val="00184124"/>
    <w:rsid w:val="001862B5"/>
    <w:rsid w:val="001D3D72"/>
    <w:rsid w:val="001F5BC5"/>
    <w:rsid w:val="0027102B"/>
    <w:rsid w:val="003413F0"/>
    <w:rsid w:val="00377678"/>
    <w:rsid w:val="003A30B7"/>
    <w:rsid w:val="003C202B"/>
    <w:rsid w:val="003F054A"/>
    <w:rsid w:val="00404723"/>
    <w:rsid w:val="00412C20"/>
    <w:rsid w:val="0041506E"/>
    <w:rsid w:val="00424112"/>
    <w:rsid w:val="00440753"/>
    <w:rsid w:val="004840FB"/>
    <w:rsid w:val="00486E51"/>
    <w:rsid w:val="004A2F25"/>
    <w:rsid w:val="0055788A"/>
    <w:rsid w:val="005A6F31"/>
    <w:rsid w:val="005C236A"/>
    <w:rsid w:val="005E03F5"/>
    <w:rsid w:val="005E1E0D"/>
    <w:rsid w:val="006071A2"/>
    <w:rsid w:val="00621FA6"/>
    <w:rsid w:val="00642239"/>
    <w:rsid w:val="006776A8"/>
    <w:rsid w:val="006A176C"/>
    <w:rsid w:val="006A245F"/>
    <w:rsid w:val="006D3519"/>
    <w:rsid w:val="007102C3"/>
    <w:rsid w:val="00731D0F"/>
    <w:rsid w:val="00750489"/>
    <w:rsid w:val="0075237A"/>
    <w:rsid w:val="00764E3A"/>
    <w:rsid w:val="007B77E6"/>
    <w:rsid w:val="007C0378"/>
    <w:rsid w:val="007D12AA"/>
    <w:rsid w:val="007D28E5"/>
    <w:rsid w:val="007D58B3"/>
    <w:rsid w:val="007E6B05"/>
    <w:rsid w:val="0080371D"/>
    <w:rsid w:val="00825CCC"/>
    <w:rsid w:val="00844073"/>
    <w:rsid w:val="008B0B89"/>
    <w:rsid w:val="008E111C"/>
    <w:rsid w:val="009462B7"/>
    <w:rsid w:val="00955AD5"/>
    <w:rsid w:val="009A5A9D"/>
    <w:rsid w:val="009D0FF6"/>
    <w:rsid w:val="009D25AE"/>
    <w:rsid w:val="009E316F"/>
    <w:rsid w:val="00A5061C"/>
    <w:rsid w:val="00A62FC6"/>
    <w:rsid w:val="00A874A3"/>
    <w:rsid w:val="00AC4EA3"/>
    <w:rsid w:val="00B23D30"/>
    <w:rsid w:val="00B24302"/>
    <w:rsid w:val="00B335CB"/>
    <w:rsid w:val="00B34195"/>
    <w:rsid w:val="00BD1B49"/>
    <w:rsid w:val="00C2626F"/>
    <w:rsid w:val="00CD19EF"/>
    <w:rsid w:val="00D16942"/>
    <w:rsid w:val="00D360B5"/>
    <w:rsid w:val="00D4671C"/>
    <w:rsid w:val="00D5391C"/>
    <w:rsid w:val="00D72AE1"/>
    <w:rsid w:val="00D82D4F"/>
    <w:rsid w:val="00D82F1A"/>
    <w:rsid w:val="00DA0FF1"/>
    <w:rsid w:val="00DC28FD"/>
    <w:rsid w:val="00DD5812"/>
    <w:rsid w:val="00E006F8"/>
    <w:rsid w:val="00E03178"/>
    <w:rsid w:val="00E3079E"/>
    <w:rsid w:val="00ED5B9A"/>
    <w:rsid w:val="00EE20FF"/>
    <w:rsid w:val="00EE2C73"/>
    <w:rsid w:val="00F03490"/>
    <w:rsid w:val="00F43478"/>
    <w:rsid w:val="00F45B95"/>
    <w:rsid w:val="531A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paragraph" w:styleId="7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324</Words>
  <Characters>1847</Characters>
  <Lines>15</Lines>
  <Paragraphs>4</Paragraphs>
  <TotalTime>8</TotalTime>
  <ScaleCrop>false</ScaleCrop>
  <LinksUpToDate>false</LinksUpToDate>
  <CharactersWithSpaces>2167</CharactersWithSpaces>
  <Application>WPS Office_12.2.0.23197_F1E327BC-269C-435d-A152-05C5408002CA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2026-02-06T05:15:00Z</dcterms:created>
  <dc:creator>петр</dc:creator>
  <cp:lastModifiedBy>WPS_1773197766</cp:lastModifiedBy>
  <cp:lastPrinted>2026-02-13T04:16:00Z</cp:lastPrinted>
  <dcterms:modified xsi:type="dcterms:W3CDTF">2026-04-02T04:10:43Z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D1F93047015340FB894BBA9DD2A2C284_12</vt:lpwstr>
  </property>
</Properties>
</file>