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66" w:rsidRPr="00FB0F66" w:rsidRDefault="003B5731" w:rsidP="00FB0F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8.45pt;margin-top:.1pt;width:76.5pt;height:66pt;z-index:251660288">
            <v:imagedata r:id="rId5" o:title=""/>
          </v:shape>
          <o:OLEObject Type="Embed" ProgID="PBrush" ShapeID="_x0000_s1034" DrawAspect="Content" ObjectID="_1749882727" r:id="rId6"/>
        </w:object>
      </w:r>
      <w:r w:rsidR="00FB0F66" w:rsidRPr="00FB0F66">
        <w:rPr>
          <w:rFonts w:ascii="Times New Roman" w:eastAsia="Times New Roman" w:hAnsi="Times New Roman" w:cs="Times New Roman"/>
          <w:sz w:val="27"/>
          <w:szCs w:val="27"/>
        </w:rPr>
        <w:t xml:space="preserve">  Тыва </w:t>
      </w:r>
      <w:proofErr w:type="spellStart"/>
      <w:r w:rsidR="00FB0F66" w:rsidRPr="00FB0F66">
        <w:rPr>
          <w:rFonts w:ascii="Times New Roman" w:eastAsia="Times New Roman" w:hAnsi="Times New Roman" w:cs="Times New Roman"/>
          <w:sz w:val="27"/>
          <w:szCs w:val="27"/>
        </w:rPr>
        <w:t>Республиканын</w:t>
      </w:r>
      <w:proofErr w:type="spellEnd"/>
      <w:r w:rsidR="00FB0F66" w:rsidRPr="00FB0F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C579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B0F66" w:rsidRPr="00FB0F66">
        <w:rPr>
          <w:rFonts w:ascii="Times New Roman" w:eastAsia="Times New Roman" w:hAnsi="Times New Roman" w:cs="Times New Roman"/>
          <w:sz w:val="27"/>
          <w:szCs w:val="27"/>
        </w:rPr>
        <w:t>Хурал представителей</w:t>
      </w:r>
    </w:p>
    <w:p w:rsidR="00FB0F66" w:rsidRPr="00FB0F66" w:rsidRDefault="00C5795B" w:rsidP="00FB0F66">
      <w:pPr>
        <w:spacing w:after="0" w:line="240" w:lineRule="auto"/>
        <w:ind w:left="-851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</w:t>
      </w:r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Кызыл </w:t>
      </w:r>
      <w:proofErr w:type="spellStart"/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кожууннун</w:t>
      </w:r>
      <w:proofErr w:type="spellEnd"/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     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</w:t>
      </w:r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сельского поселения</w:t>
      </w:r>
    </w:p>
    <w:p w:rsidR="00FB0F66" w:rsidRPr="00FB0F66" w:rsidRDefault="00FB0F66" w:rsidP="00FB0F66">
      <w:pPr>
        <w:spacing w:after="0" w:line="240" w:lineRule="auto"/>
        <w:ind w:left="-851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</w:t>
      </w:r>
      <w:r w:rsidR="00C5795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Черби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кодээ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сумузунун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сумон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Черби</w:t>
      </w:r>
      <w:proofErr w:type="spellEnd"/>
    </w:p>
    <w:p w:rsidR="00FB0F66" w:rsidRPr="00FB0F66" w:rsidRDefault="00C5795B" w:rsidP="00FB0F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</w:t>
      </w:r>
      <w:proofErr w:type="spellStart"/>
      <w:proofErr w:type="gramStart"/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толээлекчилер</w:t>
      </w:r>
      <w:proofErr w:type="spellEnd"/>
      <w:proofErr w:type="gramEnd"/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Хуралы                                                       </w:t>
      </w:r>
      <w:r w:rsid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Кызылского </w:t>
      </w:r>
      <w:proofErr w:type="spellStart"/>
      <w:r w:rsidR="00FB0F66"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кожууна</w:t>
      </w:r>
      <w:proofErr w:type="spellEnd"/>
    </w:p>
    <w:p w:rsidR="00FB0F66" w:rsidRPr="00FB0F66" w:rsidRDefault="00FB0F66" w:rsidP="00FB0F6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</w:t>
      </w:r>
      <w:r w:rsidR="00C5795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</w:t>
      </w: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Республики Тыва</w:t>
      </w:r>
    </w:p>
    <w:p w:rsidR="00FB0F66" w:rsidRPr="00FB0F66" w:rsidRDefault="003B5731" w:rsidP="00FB0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noProof/>
          <w:sz w:val="27"/>
          <w:szCs w:val="27"/>
        </w:rPr>
        <w:pict>
          <v:line id="Line 2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8.05pt" to="514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3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E0C5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" o:allowincell="f" strokeweight="3pt">
            <v:stroke linestyle="thinThin"/>
          </v:line>
        </w:pict>
      </w:r>
    </w:p>
    <w:p w:rsidR="00FB0F66" w:rsidRPr="00FB0F66" w:rsidRDefault="00FB0F66" w:rsidP="00FB0F6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B0F66" w:rsidRPr="00FB0F66" w:rsidRDefault="00FB0F66" w:rsidP="00FB0F66">
      <w:pPr>
        <w:spacing w:after="0" w:line="259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РЕШЕНИЕ</w:t>
      </w:r>
    </w:p>
    <w:p w:rsidR="00FB0F66" w:rsidRPr="00FB0F66" w:rsidRDefault="00FB0F66" w:rsidP="00FB0F66">
      <w:pPr>
        <w:spacing w:after="0" w:line="259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Хурала представителей сельского поселения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сумон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Черби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FB0F66" w:rsidRPr="00FB0F66" w:rsidRDefault="00FB0F66" w:rsidP="00FB0F66">
      <w:pPr>
        <w:spacing w:after="0" w:line="259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Кызылского </w:t>
      </w:r>
      <w:proofErr w:type="spellStart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>кожууна</w:t>
      </w:r>
      <w:proofErr w:type="spellEnd"/>
      <w:r w:rsidRPr="00FB0F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Республики Тыва</w:t>
      </w:r>
    </w:p>
    <w:p w:rsidR="00FB0F66" w:rsidRPr="00FB0F66" w:rsidRDefault="00FB0F66" w:rsidP="00FB0F66">
      <w:pPr>
        <w:spacing w:after="0" w:line="259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F55C9" w:rsidRPr="00FB0F66" w:rsidRDefault="00FB0F66" w:rsidP="00FB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F6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«</w:t>
      </w:r>
      <w:r w:rsidR="00C5795B">
        <w:rPr>
          <w:rFonts w:ascii="Times New Roman" w:eastAsia="Times New Roman" w:hAnsi="Times New Roman" w:cs="Times New Roman"/>
          <w:sz w:val="27"/>
          <w:szCs w:val="27"/>
          <w:lang w:eastAsia="en-US"/>
        </w:rPr>
        <w:t>30</w:t>
      </w:r>
      <w:r w:rsidRPr="00FB0F66">
        <w:rPr>
          <w:rFonts w:ascii="Times New Roman" w:eastAsia="Times New Roman" w:hAnsi="Times New Roman" w:cs="Times New Roman"/>
          <w:sz w:val="27"/>
          <w:szCs w:val="27"/>
          <w:lang w:eastAsia="en-US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C5795B">
        <w:rPr>
          <w:rFonts w:ascii="Times New Roman" w:eastAsia="Times New Roman" w:hAnsi="Times New Roman" w:cs="Times New Roman"/>
          <w:sz w:val="27"/>
          <w:szCs w:val="27"/>
          <w:lang w:eastAsia="en-US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FB0F6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2023 г.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</w:t>
      </w:r>
      <w:r w:rsidRPr="00FB0F6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№ </w:t>
      </w:r>
      <w:r w:rsidR="00C5795B">
        <w:rPr>
          <w:rFonts w:ascii="Times New Roman" w:eastAsia="Times New Roman" w:hAnsi="Times New Roman" w:cs="Times New Roman"/>
          <w:sz w:val="27"/>
          <w:szCs w:val="27"/>
          <w:lang w:eastAsia="en-US"/>
        </w:rPr>
        <w:t>8</w:t>
      </w:r>
      <w:r w:rsidR="005F55C9" w:rsidRPr="00FB0F6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0F66" w:rsidRPr="00FB0F66" w:rsidRDefault="00FB0F66" w:rsidP="00FB0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B0F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с. </w:t>
      </w:r>
      <w:proofErr w:type="spellStart"/>
      <w:r w:rsidRPr="00FB0F66">
        <w:rPr>
          <w:rFonts w:ascii="Times New Roman" w:eastAsia="Times New Roman" w:hAnsi="Times New Roman" w:cs="Times New Roman"/>
          <w:color w:val="000000"/>
          <w:sz w:val="27"/>
          <w:szCs w:val="27"/>
        </w:rPr>
        <w:t>Черби</w:t>
      </w:r>
      <w:proofErr w:type="spellEnd"/>
    </w:p>
    <w:p w:rsidR="005F55C9" w:rsidRPr="00FB0F66" w:rsidRDefault="005F55C9" w:rsidP="00FB0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F55C9" w:rsidRPr="006F6F44" w:rsidRDefault="00C5795B" w:rsidP="005F5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структуры администрации сельского поселения сумона </w:t>
      </w:r>
      <w:proofErr w:type="spellStart"/>
      <w:r w:rsidRPr="006F6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Черби</w:t>
      </w:r>
      <w:proofErr w:type="spellEnd"/>
      <w:r w:rsidRPr="006F6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Кызылского </w:t>
      </w:r>
      <w:proofErr w:type="spellStart"/>
      <w:r w:rsidRPr="006F6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кожууна</w:t>
      </w:r>
      <w:proofErr w:type="spellEnd"/>
      <w:r w:rsidRPr="006F6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Республики Тыва </w:t>
      </w:r>
    </w:p>
    <w:p w:rsidR="005F55C9" w:rsidRPr="006F6F44" w:rsidRDefault="005F55C9" w:rsidP="005F5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073FB" w:rsidRPr="006F6F44" w:rsidRDefault="00C5795B" w:rsidP="00527648">
      <w:pPr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34 Федерального закона от 06.10.2003 </w:t>
      </w:r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№ 131-ФЗ (ред. от 14.07.2022</w:t>
      </w:r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) «Об общих принципах организации местного самоуправления в Российской Федерации», Устава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сумона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Черби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Кызылского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Тыва, утвержденного 30.09.2022 г. № 6, распоряжения администрации </w:t>
      </w:r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«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Кызылский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» от 01.03.2023 г.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№ 32 «О централизации бюджетного (бухгалтерского) учёта и отчетности, экономической деятельности, осуществления закупок товаров , работ и услуг отдельных органов местного самоуправления муниципального района «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Кызылский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» Республики Тыва и подведомственных им учреждений» и с созданием Муниципального казённого учреждения «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Межотреслевая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централизованная бухгалтерия муниципального района «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Кызылский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</w:t>
      </w:r>
      <w:proofErr w:type="spellEnd"/>
      <w:r w:rsidR="004021E3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» Республики Тыва</w:t>
      </w:r>
      <w:r w:rsidR="003073FB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, Хурал представителей с</w:t>
      </w:r>
      <w:r w:rsidR="00FB0F66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ельского поселения </w:t>
      </w:r>
      <w:proofErr w:type="spellStart"/>
      <w:r w:rsidR="00FB0F66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сумон</w:t>
      </w:r>
      <w:proofErr w:type="spellEnd"/>
      <w:r w:rsidR="003073FB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D24DD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Черби</w:t>
      </w:r>
      <w:proofErr w:type="spellEnd"/>
      <w:r w:rsidR="003073FB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Кызылского </w:t>
      </w:r>
      <w:proofErr w:type="spellStart"/>
      <w:r w:rsidR="003073FB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="003073FB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Тыва РЕШИЛ:</w:t>
      </w:r>
    </w:p>
    <w:p w:rsidR="004021E3" w:rsidRPr="006F6F44" w:rsidRDefault="004021E3" w:rsidP="0052764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структуру 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должностей муниципальной службы</w:t>
      </w:r>
      <w:r w:rsidR="00527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27648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должностей, не отнесенных к муниципальной службе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сельс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поселения сумона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Черби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Кызылского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Тыва</w:t>
      </w:r>
      <w:r w:rsidR="006F6F44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№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</w:t>
      </w:r>
      <w:r w:rsidR="006F6F44"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021E3" w:rsidRPr="006F6F44" w:rsidRDefault="004021E3" w:rsidP="0052764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подписания</w:t>
      </w:r>
    </w:p>
    <w:p w:rsidR="004A5A9B" w:rsidRPr="006F6F44" w:rsidRDefault="004021E3" w:rsidP="00527648">
      <w:pPr>
        <w:pStyle w:val="a5"/>
        <w:numPr>
          <w:ilvl w:val="0"/>
          <w:numId w:val="14"/>
        </w:num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решение обнародовать путем размещения на сайте администрации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Черби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47B94" w:rsidRDefault="00447B94" w:rsidP="00447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7648" w:rsidRPr="006F6F44" w:rsidRDefault="00527648" w:rsidP="00447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B94" w:rsidRPr="006F6F44" w:rsidRDefault="00447B94" w:rsidP="00447B9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- председатель Хурала представителей </w:t>
      </w:r>
    </w:p>
    <w:p w:rsidR="005F55C9" w:rsidRDefault="00447B94" w:rsidP="00447B9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сумон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Черби</w:t>
      </w:r>
      <w:proofErr w:type="spellEnd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                                                   </w:t>
      </w:r>
      <w:r w:rsidR="00527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Б.В. </w:t>
      </w:r>
      <w:proofErr w:type="spellStart"/>
      <w:r w:rsidRPr="006F6F44">
        <w:rPr>
          <w:rFonts w:ascii="Times New Roman" w:eastAsia="Times New Roman" w:hAnsi="Times New Roman" w:cs="Times New Roman"/>
          <w:color w:val="000000"/>
          <w:sz w:val="26"/>
          <w:szCs w:val="26"/>
        </w:rPr>
        <w:t>Куулар</w:t>
      </w:r>
      <w:proofErr w:type="spellEnd"/>
      <w:r w:rsidR="004A5A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5A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5A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5C9"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7648" w:rsidRDefault="00527648" w:rsidP="00447B9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648" w:rsidRPr="003073FB" w:rsidRDefault="00527648" w:rsidP="00447B9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F44" w:rsidRDefault="005F55C9" w:rsidP="006F6F4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6F6F44" w:rsidRPr="00431984">
        <w:rPr>
          <w:rFonts w:ascii="Times New Roman" w:hAnsi="Times New Roman" w:cs="Times New Roman"/>
          <w:iCs/>
          <w:sz w:val="24"/>
        </w:rPr>
        <w:t xml:space="preserve">Приложение </w:t>
      </w:r>
      <w:r w:rsidR="006F6F44">
        <w:rPr>
          <w:rFonts w:ascii="Times New Roman" w:hAnsi="Times New Roman" w:cs="Times New Roman"/>
          <w:iCs/>
          <w:sz w:val="24"/>
        </w:rPr>
        <w:t>1</w:t>
      </w:r>
    </w:p>
    <w:p w:rsidR="006F6F44" w:rsidRDefault="006F6F44" w:rsidP="006F6F4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</w:rPr>
      </w:pPr>
      <w:proofErr w:type="gramStart"/>
      <w:r>
        <w:rPr>
          <w:rFonts w:ascii="Times New Roman" w:hAnsi="Times New Roman" w:cs="Times New Roman"/>
          <w:iCs/>
          <w:sz w:val="24"/>
        </w:rPr>
        <w:t>к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решению Хурала представителей </w:t>
      </w:r>
    </w:p>
    <w:p w:rsidR="006F6F44" w:rsidRDefault="006F6F44" w:rsidP="006F6F4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</w:rPr>
      </w:pPr>
      <w:proofErr w:type="gramStart"/>
      <w:r>
        <w:rPr>
          <w:rFonts w:ascii="Times New Roman" w:hAnsi="Times New Roman" w:cs="Times New Roman"/>
          <w:iCs/>
          <w:sz w:val="24"/>
        </w:rPr>
        <w:t>сельс</w:t>
      </w:r>
      <w:r w:rsidR="00527648">
        <w:rPr>
          <w:rFonts w:ascii="Times New Roman" w:hAnsi="Times New Roman" w:cs="Times New Roman"/>
          <w:iCs/>
          <w:sz w:val="24"/>
        </w:rPr>
        <w:t>кого</w:t>
      </w:r>
      <w:proofErr w:type="gramEnd"/>
      <w:r w:rsidR="00527648">
        <w:rPr>
          <w:rFonts w:ascii="Times New Roman" w:hAnsi="Times New Roman" w:cs="Times New Roman"/>
          <w:iCs/>
          <w:sz w:val="24"/>
        </w:rPr>
        <w:t xml:space="preserve"> поселения сумона </w:t>
      </w:r>
      <w:proofErr w:type="spellStart"/>
      <w:r w:rsidR="00527648">
        <w:rPr>
          <w:rFonts w:ascii="Times New Roman" w:hAnsi="Times New Roman" w:cs="Times New Roman"/>
          <w:iCs/>
          <w:sz w:val="24"/>
        </w:rPr>
        <w:t>Черби</w:t>
      </w:r>
      <w:proofErr w:type="spellEnd"/>
    </w:p>
    <w:p w:rsidR="006F6F44" w:rsidRDefault="00527648" w:rsidP="006F6F4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</w:rPr>
      </w:pPr>
      <w:proofErr w:type="gramStart"/>
      <w:r>
        <w:rPr>
          <w:rFonts w:ascii="Times New Roman" w:hAnsi="Times New Roman" w:cs="Times New Roman"/>
          <w:iCs/>
          <w:sz w:val="24"/>
        </w:rPr>
        <w:t>от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30.06.2023 г № 8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6F6F44" w:rsidRPr="0027017B" w:rsidRDefault="006F6F44" w:rsidP="006F6F44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8"/>
          <w:lang w:bidi="ru-RU"/>
        </w:rPr>
      </w:pPr>
      <w:r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Структура</w:t>
      </w:r>
    </w:p>
    <w:p w:rsidR="006F6F44" w:rsidRDefault="00527648" w:rsidP="00527648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8"/>
          <w:lang w:bidi="ru-RU"/>
        </w:rPr>
      </w:pPr>
      <w:proofErr w:type="gramStart"/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должностей</w:t>
      </w:r>
      <w:proofErr w:type="gramEnd"/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 администрации</w:t>
      </w:r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 </w:t>
      </w:r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сельского поселения сумон</w:t>
      </w:r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а </w:t>
      </w:r>
      <w:proofErr w:type="spellStart"/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Черби</w:t>
      </w:r>
      <w:proofErr w:type="spellEnd"/>
      <w:r w:rsidR="006F6F44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br/>
      </w:r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Кызылского </w:t>
      </w:r>
      <w:proofErr w:type="spellStart"/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кожууна</w:t>
      </w:r>
      <w:proofErr w:type="spellEnd"/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 xml:space="preserve"> Республики Тыва</w:t>
      </w:r>
    </w:p>
    <w:p w:rsidR="00527648" w:rsidRPr="00527648" w:rsidRDefault="00527648" w:rsidP="00527648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8"/>
          <w:lang w:bidi="ru-RU"/>
        </w:rPr>
      </w:pPr>
    </w:p>
    <w:p w:rsidR="006F6F44" w:rsidRPr="0027017B" w:rsidRDefault="00527648" w:rsidP="006F6F44">
      <w:pPr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</w:pPr>
      <w:r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  <w:t xml:space="preserve">Муниципальные </w:t>
      </w:r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  <w:t>служащие</w:t>
      </w:r>
      <w:r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  <w:t>:</w:t>
      </w:r>
    </w:p>
    <w:p w:rsidR="006F6F44" w:rsidRPr="0027017B" w:rsidRDefault="006F6F44" w:rsidP="006F6F4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Председатель </w:t>
      </w:r>
      <w:r w:rsidRPr="0027017B">
        <w:rPr>
          <w:rFonts w:ascii="Times New Roman" w:eastAsia="Courier New" w:hAnsi="Times New Roman" w:cs="Times New Roman"/>
          <w:sz w:val="24"/>
          <w:szCs w:val="28"/>
          <w:lang w:bidi="ru-RU"/>
        </w:rPr>
        <w:t>администр</w:t>
      </w:r>
      <w:r>
        <w:rPr>
          <w:rFonts w:ascii="Times New Roman" w:eastAsia="Courier New" w:hAnsi="Times New Roman" w:cs="Times New Roman"/>
          <w:sz w:val="24"/>
          <w:szCs w:val="28"/>
          <w:lang w:bidi="ru-RU"/>
        </w:rPr>
        <w:t>ации сельс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кого поселения сумона </w:t>
      </w:r>
      <w:proofErr w:type="spellStart"/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Черби</w:t>
      </w:r>
      <w:proofErr w:type="spellEnd"/>
      <w:r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 </w:t>
      </w:r>
      <w:r w:rsidRPr="0027017B">
        <w:rPr>
          <w:rFonts w:ascii="Times New Roman" w:eastAsia="Courier New" w:hAnsi="Times New Roman" w:cs="Times New Roman"/>
          <w:sz w:val="24"/>
          <w:szCs w:val="28"/>
          <w:lang w:bidi="ru-RU"/>
        </w:rPr>
        <w:t>– 1 единица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;</w:t>
      </w:r>
    </w:p>
    <w:p w:rsidR="006F6F44" w:rsidRPr="0027017B" w:rsidRDefault="006F6F44" w:rsidP="006F6F4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 w:rsidRPr="0027017B">
        <w:rPr>
          <w:rFonts w:ascii="Times New Roman" w:eastAsia="Courier New" w:hAnsi="Times New Roman" w:cs="Times New Roman"/>
          <w:sz w:val="24"/>
          <w:szCs w:val="28"/>
          <w:lang w:bidi="ru-RU"/>
        </w:rPr>
        <w:t>Заместитель председателя по социальной политике – 1 единица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;</w:t>
      </w:r>
    </w:p>
    <w:p w:rsidR="006F6F44" w:rsidRPr="0027017B" w:rsidRDefault="006F6F44" w:rsidP="006F6F4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>Ведущий специалист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 - 1 единица.</w:t>
      </w:r>
    </w:p>
    <w:p w:rsidR="006F6F44" w:rsidRPr="0027017B" w:rsidRDefault="006F6F44" w:rsidP="006F6F44">
      <w:pPr>
        <w:rPr>
          <w:rFonts w:ascii="Times New Roman" w:eastAsia="Courier New" w:hAnsi="Times New Roman" w:cs="Times New Roman"/>
          <w:sz w:val="24"/>
          <w:szCs w:val="28"/>
          <w:lang w:bidi="ru-RU"/>
        </w:rPr>
      </w:pPr>
    </w:p>
    <w:p w:rsidR="006F6F44" w:rsidRPr="00527648" w:rsidRDefault="00527648" w:rsidP="006F6F44">
      <w:pPr>
        <w:rPr>
          <w:rFonts w:ascii="Times New Roman" w:eastAsia="Courier New" w:hAnsi="Times New Roman" w:cs="Times New Roman"/>
          <w:b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  <w:t>Должности</w:t>
      </w:r>
      <w:r w:rsidR="006F6F44" w:rsidRPr="0027017B">
        <w:rPr>
          <w:rFonts w:ascii="Times New Roman" w:eastAsia="Courier New" w:hAnsi="Times New Roman" w:cs="Times New Roman"/>
          <w:b/>
          <w:sz w:val="24"/>
          <w:szCs w:val="28"/>
          <w:u w:val="single"/>
          <w:lang w:bidi="ru-RU"/>
        </w:rPr>
        <w:t>, не относящиеся к муниципальной службе</w:t>
      </w:r>
      <w:r>
        <w:rPr>
          <w:rFonts w:ascii="Times New Roman" w:eastAsia="Courier New" w:hAnsi="Times New Roman" w:cs="Times New Roman"/>
          <w:b/>
          <w:sz w:val="24"/>
          <w:szCs w:val="28"/>
          <w:lang w:bidi="ru-RU"/>
        </w:rPr>
        <w:t>:</w:t>
      </w:r>
    </w:p>
    <w:p w:rsidR="006F6F44" w:rsidRPr="0027017B" w:rsidRDefault="006F6F44" w:rsidP="006F6F4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 xml:space="preserve">Техничка – </w:t>
      </w:r>
      <w:r w:rsidRPr="0027017B">
        <w:rPr>
          <w:rFonts w:ascii="Times New Roman" w:eastAsia="Courier New" w:hAnsi="Times New Roman" w:cs="Times New Roman"/>
          <w:sz w:val="24"/>
          <w:szCs w:val="28"/>
          <w:lang w:bidi="ru-RU"/>
        </w:rPr>
        <w:t>1 единица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;</w:t>
      </w:r>
    </w:p>
    <w:p w:rsidR="006F6F44" w:rsidRDefault="006F6F44" w:rsidP="006F6F4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>Истопник (</w:t>
      </w:r>
      <w:proofErr w:type="spellStart"/>
      <w:r>
        <w:rPr>
          <w:rFonts w:ascii="Times New Roman" w:eastAsia="Courier New" w:hAnsi="Times New Roman" w:cs="Times New Roman"/>
          <w:sz w:val="24"/>
          <w:szCs w:val="28"/>
          <w:lang w:bidi="ru-RU"/>
        </w:rPr>
        <w:t>налогосборщик</w:t>
      </w:r>
      <w:proofErr w:type="spellEnd"/>
      <w:r>
        <w:rPr>
          <w:rFonts w:ascii="Times New Roman" w:eastAsia="Courier New" w:hAnsi="Times New Roman" w:cs="Times New Roman"/>
          <w:sz w:val="24"/>
          <w:szCs w:val="28"/>
          <w:lang w:bidi="ru-RU"/>
        </w:rPr>
        <w:t>) – 1 единица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;</w:t>
      </w:r>
    </w:p>
    <w:p w:rsidR="006F6F44" w:rsidRDefault="006F6F44" w:rsidP="006F6F4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>Сторож-истопник – 2 едини</w:t>
      </w: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8"/>
          <w:lang w:bidi="ru-RU"/>
        </w:rPr>
        <w:t>цы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;</w:t>
      </w:r>
    </w:p>
    <w:p w:rsidR="006F6F44" w:rsidRPr="0027017B" w:rsidRDefault="006F6F44" w:rsidP="006F6F4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bidi="ru-RU"/>
        </w:rPr>
      </w:pPr>
      <w:r>
        <w:rPr>
          <w:rFonts w:ascii="Times New Roman" w:eastAsia="Courier New" w:hAnsi="Times New Roman" w:cs="Times New Roman"/>
          <w:sz w:val="24"/>
          <w:szCs w:val="28"/>
          <w:lang w:bidi="ru-RU"/>
        </w:rPr>
        <w:t>Специалист по воинскому учету – 0,4 единиц</w:t>
      </w:r>
      <w:r w:rsidR="00527648">
        <w:rPr>
          <w:rFonts w:ascii="Times New Roman" w:eastAsia="Courier New" w:hAnsi="Times New Roman" w:cs="Times New Roman"/>
          <w:sz w:val="24"/>
          <w:szCs w:val="28"/>
          <w:lang w:bidi="ru-RU"/>
        </w:rPr>
        <w:t>.</w:t>
      </w:r>
    </w:p>
    <w:p w:rsidR="005F55C9" w:rsidRPr="003073FB" w:rsidRDefault="005F55C9" w:rsidP="005F5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5C9" w:rsidRPr="003073FB" w:rsidRDefault="005F55C9" w:rsidP="005F5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55C9" w:rsidRPr="003073FB" w:rsidRDefault="005F55C9" w:rsidP="005F5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55C9" w:rsidRPr="003073FB" w:rsidRDefault="005F55C9" w:rsidP="005F5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55C9" w:rsidRPr="003073FB" w:rsidRDefault="005F55C9" w:rsidP="005F5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1EB" w:rsidRPr="003073FB" w:rsidRDefault="009111EB">
      <w:pPr>
        <w:rPr>
          <w:rFonts w:ascii="Times New Roman" w:hAnsi="Times New Roman" w:cs="Times New Roman"/>
          <w:sz w:val="28"/>
          <w:szCs w:val="28"/>
        </w:rPr>
      </w:pPr>
    </w:p>
    <w:sectPr w:rsidR="009111EB" w:rsidRPr="003073FB" w:rsidSect="00D502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9BD"/>
    <w:multiLevelType w:val="multilevel"/>
    <w:tmpl w:val="9E20C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78A"/>
    <w:multiLevelType w:val="hybridMultilevel"/>
    <w:tmpl w:val="DA06D8FA"/>
    <w:lvl w:ilvl="0" w:tplc="E4C6F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13180"/>
    <w:multiLevelType w:val="hybridMultilevel"/>
    <w:tmpl w:val="FC46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7792"/>
    <w:multiLevelType w:val="multilevel"/>
    <w:tmpl w:val="EAA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23B40"/>
    <w:multiLevelType w:val="multilevel"/>
    <w:tmpl w:val="8B280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1A58"/>
    <w:multiLevelType w:val="multilevel"/>
    <w:tmpl w:val="377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27AF3"/>
    <w:multiLevelType w:val="hybridMultilevel"/>
    <w:tmpl w:val="2944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3CF"/>
    <w:multiLevelType w:val="multilevel"/>
    <w:tmpl w:val="5094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154EF"/>
    <w:multiLevelType w:val="multilevel"/>
    <w:tmpl w:val="3E465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73FB1"/>
    <w:multiLevelType w:val="multilevel"/>
    <w:tmpl w:val="659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43BD2"/>
    <w:multiLevelType w:val="multilevel"/>
    <w:tmpl w:val="6DD05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81BAA"/>
    <w:multiLevelType w:val="multilevel"/>
    <w:tmpl w:val="1FBC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E186B"/>
    <w:multiLevelType w:val="hybridMultilevel"/>
    <w:tmpl w:val="F1FE4C42"/>
    <w:lvl w:ilvl="0" w:tplc="4C1E8E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850A52"/>
    <w:multiLevelType w:val="multilevel"/>
    <w:tmpl w:val="1E3C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746F5"/>
    <w:multiLevelType w:val="hybridMultilevel"/>
    <w:tmpl w:val="3D36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A157A"/>
    <w:multiLevelType w:val="hybridMultilevel"/>
    <w:tmpl w:val="56E8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5C9"/>
    <w:rsid w:val="0007185C"/>
    <w:rsid w:val="00172E25"/>
    <w:rsid w:val="001E3B1B"/>
    <w:rsid w:val="002C43D4"/>
    <w:rsid w:val="002D24DD"/>
    <w:rsid w:val="003073FB"/>
    <w:rsid w:val="003328D4"/>
    <w:rsid w:val="0037477A"/>
    <w:rsid w:val="003B5731"/>
    <w:rsid w:val="004021E3"/>
    <w:rsid w:val="004172E1"/>
    <w:rsid w:val="00447B94"/>
    <w:rsid w:val="004A5A9B"/>
    <w:rsid w:val="004B2086"/>
    <w:rsid w:val="004E1218"/>
    <w:rsid w:val="00527648"/>
    <w:rsid w:val="005B71D8"/>
    <w:rsid w:val="005D43B8"/>
    <w:rsid w:val="005F55C9"/>
    <w:rsid w:val="00674F09"/>
    <w:rsid w:val="006F6F44"/>
    <w:rsid w:val="007B0D79"/>
    <w:rsid w:val="00852AE9"/>
    <w:rsid w:val="008678DA"/>
    <w:rsid w:val="008D2720"/>
    <w:rsid w:val="009111EB"/>
    <w:rsid w:val="00A37C00"/>
    <w:rsid w:val="00C5795B"/>
    <w:rsid w:val="00D502B0"/>
    <w:rsid w:val="00DA2D74"/>
    <w:rsid w:val="00E67DB4"/>
    <w:rsid w:val="00E705E5"/>
    <w:rsid w:val="00EB1826"/>
    <w:rsid w:val="00EC16BF"/>
    <w:rsid w:val="00F71281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BEE7E65-21A2-4BD5-8FDE-3CE2CBC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F55C9"/>
    <w:rPr>
      <w:color w:val="0000FF"/>
      <w:u w:val="single"/>
    </w:rPr>
  </w:style>
  <w:style w:type="character" w:customStyle="1" w:styleId="1">
    <w:name w:val="Гиперссылка1"/>
    <w:basedOn w:val="a0"/>
    <w:rsid w:val="005F55C9"/>
  </w:style>
  <w:style w:type="paragraph" w:styleId="a4">
    <w:name w:val="Normal (Web)"/>
    <w:basedOn w:val="a"/>
    <w:uiPriority w:val="99"/>
    <w:semiHidden/>
    <w:unhideWhenUsed/>
    <w:rsid w:val="005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5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5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073F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05E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4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94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6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Республики Тыва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Прокуратуры Республики Тыва</dc:creator>
  <cp:keywords/>
  <dc:description/>
  <cp:lastModifiedBy>user</cp:lastModifiedBy>
  <cp:revision>23</cp:revision>
  <cp:lastPrinted>2023-07-03T02:45:00Z</cp:lastPrinted>
  <dcterms:created xsi:type="dcterms:W3CDTF">2023-04-24T14:01:00Z</dcterms:created>
  <dcterms:modified xsi:type="dcterms:W3CDTF">2023-07-03T02:46:00Z</dcterms:modified>
</cp:coreProperties>
</file>